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8831" w14:textId="77777777" w:rsidR="00A72F19" w:rsidRPr="008149B3" w:rsidRDefault="00A72F19" w:rsidP="00A72F19">
      <w:pPr>
        <w:jc w:val="center"/>
        <w:rPr>
          <w:b/>
        </w:rPr>
      </w:pPr>
      <w:r w:rsidRPr="008149B3">
        <w:rPr>
          <w:b/>
        </w:rPr>
        <w:t>NOTIS BOARD MEETING MINUTES</w:t>
      </w:r>
    </w:p>
    <w:p w14:paraId="49F5A0CD" w14:textId="21A597BF" w:rsidR="00E944D1" w:rsidRDefault="00E944D1" w:rsidP="00E944D1">
      <w:pPr>
        <w:jc w:val="center"/>
      </w:pPr>
      <w:r>
        <w:t>Thursday January 19, 2017</w:t>
      </w:r>
    </w:p>
    <w:p w14:paraId="6F26BA1A" w14:textId="68BB30DC" w:rsidR="00E944D1" w:rsidRDefault="00E944D1" w:rsidP="00E944D1">
      <w:pPr>
        <w:jc w:val="center"/>
      </w:pPr>
      <w:r>
        <w:t>7:00 p.m. – 9:00 p.m.</w:t>
      </w:r>
    </w:p>
    <w:p w14:paraId="38CCE16C" w14:textId="4C338BFE" w:rsidR="00A72F19" w:rsidRDefault="00E944D1" w:rsidP="00E944D1">
      <w:pPr>
        <w:jc w:val="center"/>
      </w:pPr>
      <w:r>
        <w:t>Chair: Elise Kruidenier</w:t>
      </w:r>
    </w:p>
    <w:p w14:paraId="708E642A" w14:textId="77777777" w:rsidR="00E944D1" w:rsidRPr="008149B3" w:rsidRDefault="00E944D1" w:rsidP="00E944D1">
      <w:pPr>
        <w:jc w:val="both"/>
        <w:rPr>
          <w:b/>
        </w:rPr>
      </w:pPr>
    </w:p>
    <w:p w14:paraId="26F0ADA6" w14:textId="1B825BD1" w:rsidR="00A72F19" w:rsidRDefault="00EE6D9B" w:rsidP="00A72F19">
      <w:pPr>
        <w:jc w:val="both"/>
      </w:pPr>
      <w:r>
        <w:rPr>
          <w:b/>
        </w:rPr>
        <w:t>Board members p</w:t>
      </w:r>
      <w:r w:rsidR="005E6462">
        <w:rPr>
          <w:b/>
        </w:rPr>
        <w:t>resent</w:t>
      </w:r>
      <w:r w:rsidR="00414B84">
        <w:rPr>
          <w:b/>
        </w:rPr>
        <w:t xml:space="preserve"> (online)</w:t>
      </w:r>
      <w:r w:rsidR="00A72F19" w:rsidRPr="008149B3">
        <w:rPr>
          <w:b/>
        </w:rPr>
        <w:t>:</w:t>
      </w:r>
      <w:r w:rsidR="00A72F19" w:rsidRPr="008149B3">
        <w:t xml:space="preserve"> </w:t>
      </w:r>
      <w:r w:rsidR="00A72F19" w:rsidRPr="00E70410">
        <w:rPr>
          <w:b/>
        </w:rPr>
        <w:t>Elise Kruidenier</w:t>
      </w:r>
      <w:r w:rsidR="00A72F19" w:rsidRPr="00D37612">
        <w:t>,</w:t>
      </w:r>
      <w:r w:rsidR="0015445C">
        <w:t xml:space="preserve"> </w:t>
      </w:r>
      <w:r w:rsidR="003D6D2B" w:rsidRPr="00E70410">
        <w:rPr>
          <w:b/>
        </w:rPr>
        <w:t>Brooke Cochran</w:t>
      </w:r>
      <w:r>
        <w:t xml:space="preserve">, </w:t>
      </w:r>
      <w:r w:rsidR="0015445C" w:rsidRPr="00E70410">
        <w:rPr>
          <w:b/>
        </w:rPr>
        <w:t>Lindsay Bentsen</w:t>
      </w:r>
      <w:r w:rsidR="00F87877">
        <w:t xml:space="preserve">, </w:t>
      </w:r>
      <w:r w:rsidR="005916E1" w:rsidRPr="00E70410">
        <w:rPr>
          <w:b/>
        </w:rPr>
        <w:t>Mary McKee</w:t>
      </w:r>
      <w:r w:rsidR="005916E1">
        <w:t xml:space="preserve">, </w:t>
      </w:r>
      <w:r w:rsidR="005916E1" w:rsidRPr="00E70410">
        <w:rPr>
          <w:b/>
        </w:rPr>
        <w:t xml:space="preserve">Olga </w:t>
      </w:r>
      <w:proofErr w:type="spellStart"/>
      <w:r w:rsidR="005916E1" w:rsidRPr="00E70410">
        <w:rPr>
          <w:b/>
        </w:rPr>
        <w:t>Cuzmanov</w:t>
      </w:r>
      <w:proofErr w:type="spellEnd"/>
      <w:r w:rsidR="005916E1">
        <w:t xml:space="preserve">, </w:t>
      </w:r>
      <w:r w:rsidR="005916E1" w:rsidRPr="00E70410">
        <w:rPr>
          <w:b/>
        </w:rPr>
        <w:t>Maria Farmer</w:t>
      </w:r>
      <w:r w:rsidR="00E70410">
        <w:rPr>
          <w:b/>
        </w:rPr>
        <w:t xml:space="preserve">, </w:t>
      </w:r>
      <w:proofErr w:type="spellStart"/>
      <w:r w:rsidR="00E70410" w:rsidRPr="00E70410">
        <w:rPr>
          <w:b/>
        </w:rPr>
        <w:t>Sofía</w:t>
      </w:r>
      <w:proofErr w:type="spellEnd"/>
      <w:r w:rsidR="00E70410" w:rsidRPr="00E70410">
        <w:rPr>
          <w:b/>
        </w:rPr>
        <w:t xml:space="preserve"> </w:t>
      </w:r>
      <w:proofErr w:type="spellStart"/>
      <w:r w:rsidR="00E70410" w:rsidRPr="00E70410">
        <w:rPr>
          <w:b/>
        </w:rPr>
        <w:t>García-Bayaert</w:t>
      </w:r>
      <w:proofErr w:type="spellEnd"/>
      <w:r w:rsidR="00E70410">
        <w:rPr>
          <w:b/>
        </w:rPr>
        <w:t xml:space="preserve">, </w:t>
      </w:r>
      <w:r w:rsidR="00E70410" w:rsidRPr="00E70410">
        <w:rPr>
          <w:b/>
        </w:rPr>
        <w:t xml:space="preserve">Maria Luisa </w:t>
      </w:r>
      <w:proofErr w:type="spellStart"/>
      <w:r w:rsidR="00E70410" w:rsidRPr="00E70410">
        <w:rPr>
          <w:b/>
        </w:rPr>
        <w:t>Gracia</w:t>
      </w:r>
      <w:proofErr w:type="spellEnd"/>
      <w:r w:rsidR="00E70410" w:rsidRPr="00E70410">
        <w:rPr>
          <w:b/>
        </w:rPr>
        <w:t xml:space="preserve"> </w:t>
      </w:r>
      <w:proofErr w:type="spellStart"/>
      <w:r w:rsidR="00E70410" w:rsidRPr="00E70410">
        <w:rPr>
          <w:b/>
        </w:rPr>
        <w:t>Camón</w:t>
      </w:r>
      <w:proofErr w:type="spellEnd"/>
      <w:r w:rsidR="00AD74F6">
        <w:rPr>
          <w:b/>
        </w:rPr>
        <w:t xml:space="preserve">, </w:t>
      </w:r>
      <w:proofErr w:type="gramStart"/>
      <w:r w:rsidR="00AD74F6" w:rsidRPr="00AD74F6">
        <w:rPr>
          <w:b/>
        </w:rPr>
        <w:t>Shelley</w:t>
      </w:r>
      <w:proofErr w:type="gramEnd"/>
      <w:r w:rsidR="00AD74F6" w:rsidRPr="00AD74F6">
        <w:rPr>
          <w:b/>
        </w:rPr>
        <w:t xml:space="preserve"> </w:t>
      </w:r>
      <w:proofErr w:type="spellStart"/>
      <w:r w:rsidR="00AD74F6" w:rsidRPr="00AD74F6">
        <w:rPr>
          <w:b/>
        </w:rPr>
        <w:t>Fairweather</w:t>
      </w:r>
      <w:proofErr w:type="spellEnd"/>
      <w:r w:rsidR="00AD74F6" w:rsidRPr="00AD74F6">
        <w:rPr>
          <w:b/>
        </w:rPr>
        <w:t>-Vega</w:t>
      </w:r>
    </w:p>
    <w:p w14:paraId="7A4282BB" w14:textId="77777777" w:rsidR="00A72F19" w:rsidRDefault="00A72F19" w:rsidP="00A72F19">
      <w:pPr>
        <w:jc w:val="both"/>
      </w:pPr>
    </w:p>
    <w:p w14:paraId="649E406F" w14:textId="673996F3" w:rsidR="00A72F19" w:rsidRDefault="00A72F19" w:rsidP="00A72F19">
      <w:pPr>
        <w:jc w:val="both"/>
        <w:rPr>
          <w:b/>
        </w:rPr>
      </w:pPr>
      <w:r w:rsidRPr="008149B3">
        <w:rPr>
          <w:b/>
          <w:u w:val="single"/>
        </w:rPr>
        <w:t>Call to order</w:t>
      </w:r>
      <w:r w:rsidRPr="008149B3">
        <w:rPr>
          <w:b/>
        </w:rPr>
        <w:t xml:space="preserve"> </w:t>
      </w:r>
      <w:r w:rsidRPr="0012299D">
        <w:rPr>
          <w:b/>
        </w:rPr>
        <w:t xml:space="preserve">at </w:t>
      </w:r>
      <w:proofErr w:type="gramStart"/>
      <w:r w:rsidRPr="00F87877">
        <w:rPr>
          <w:b/>
        </w:rPr>
        <w:t>7:</w:t>
      </w:r>
      <w:r w:rsidR="005E6462" w:rsidRPr="00F87877">
        <w:rPr>
          <w:b/>
        </w:rPr>
        <w:t>0</w:t>
      </w:r>
      <w:r w:rsidR="00F87877" w:rsidRPr="00F87877">
        <w:rPr>
          <w:b/>
        </w:rPr>
        <w:t>2</w:t>
      </w:r>
      <w:r w:rsidR="00414B84">
        <w:rPr>
          <w:b/>
        </w:rPr>
        <w:t xml:space="preserve"> </w:t>
      </w:r>
      <w:r w:rsidRPr="0012299D">
        <w:rPr>
          <w:b/>
        </w:rPr>
        <w:t xml:space="preserve"> p</w:t>
      </w:r>
      <w:r w:rsidR="00D96886">
        <w:rPr>
          <w:b/>
        </w:rPr>
        <w:t>.</w:t>
      </w:r>
      <w:r w:rsidRPr="0012299D">
        <w:rPr>
          <w:b/>
        </w:rPr>
        <w:t>m</w:t>
      </w:r>
      <w:proofErr w:type="gramEnd"/>
      <w:r w:rsidR="00D96886">
        <w:rPr>
          <w:b/>
        </w:rPr>
        <w:t>.</w:t>
      </w:r>
    </w:p>
    <w:p w14:paraId="2497A4C9" w14:textId="77777777" w:rsidR="00D21908" w:rsidRDefault="00D21908" w:rsidP="00A72F19">
      <w:pPr>
        <w:jc w:val="both"/>
        <w:rPr>
          <w:b/>
        </w:rPr>
      </w:pPr>
    </w:p>
    <w:p w14:paraId="5460E756" w14:textId="77777777" w:rsidR="00D21908" w:rsidRPr="008149B3" w:rsidRDefault="00D21908" w:rsidP="00D21908">
      <w:pPr>
        <w:jc w:val="both"/>
        <w:rPr>
          <w:b/>
        </w:rPr>
      </w:pPr>
      <w:r w:rsidRPr="00A970C5">
        <w:rPr>
          <w:b/>
          <w:u w:val="single"/>
        </w:rPr>
        <w:t>Approval of agenda</w:t>
      </w:r>
      <w:r w:rsidRPr="00A970C5">
        <w:rPr>
          <w:b/>
        </w:rPr>
        <w:t>:</w:t>
      </w:r>
      <w:r w:rsidRPr="008149B3">
        <w:rPr>
          <w:b/>
        </w:rPr>
        <w:t xml:space="preserve"> </w:t>
      </w:r>
      <w:r w:rsidRPr="00D37612">
        <w:t xml:space="preserve">Approved </w:t>
      </w:r>
      <w:r>
        <w:t>with no changes</w:t>
      </w:r>
      <w:r w:rsidRPr="00D37612">
        <w:t>.</w:t>
      </w:r>
    </w:p>
    <w:p w14:paraId="645CBA38" w14:textId="77777777" w:rsidR="00D21908" w:rsidRDefault="00D21908" w:rsidP="00A72F19">
      <w:pPr>
        <w:jc w:val="both"/>
        <w:rPr>
          <w:b/>
        </w:rPr>
      </w:pPr>
    </w:p>
    <w:p w14:paraId="3A86FBAF" w14:textId="4809E145" w:rsidR="00D21908" w:rsidRDefault="00D21908" w:rsidP="00A72F19">
      <w:pPr>
        <w:jc w:val="both"/>
      </w:pPr>
      <w:r>
        <w:rPr>
          <w:b/>
          <w:u w:val="single"/>
        </w:rPr>
        <w:t xml:space="preserve">Approval of minutes </w:t>
      </w:r>
      <w:r w:rsidR="00E944D1">
        <w:rPr>
          <w:b/>
          <w:u w:val="single"/>
        </w:rPr>
        <w:t xml:space="preserve">from </w:t>
      </w:r>
      <w:r w:rsidR="00E944D1" w:rsidRPr="00E944D1">
        <w:rPr>
          <w:b/>
          <w:u w:val="single"/>
        </w:rPr>
        <w:t>December (planning meeting)</w:t>
      </w:r>
      <w:r w:rsidRPr="00A9446F">
        <w:rPr>
          <w:b/>
        </w:rPr>
        <w:t>:</w:t>
      </w:r>
      <w:r>
        <w:rPr>
          <w:b/>
        </w:rPr>
        <w:t xml:space="preserve"> </w:t>
      </w:r>
      <w:r>
        <w:t>Approved with no changes.</w:t>
      </w:r>
    </w:p>
    <w:p w14:paraId="6ADD8A0B" w14:textId="77777777" w:rsidR="00F87877" w:rsidRDefault="00F87877" w:rsidP="00A72F19">
      <w:pPr>
        <w:jc w:val="both"/>
      </w:pPr>
    </w:p>
    <w:p w14:paraId="5005C1AE" w14:textId="017EB7DE" w:rsidR="00F87877" w:rsidRDefault="00F87877" w:rsidP="00A72F19">
      <w:pPr>
        <w:jc w:val="both"/>
        <w:rPr>
          <w:b/>
          <w:u w:val="single"/>
        </w:rPr>
      </w:pPr>
      <w:r>
        <w:rPr>
          <w:b/>
          <w:u w:val="single"/>
        </w:rPr>
        <w:t>President’s Remarks</w:t>
      </w:r>
    </w:p>
    <w:p w14:paraId="1CA5035D" w14:textId="77777777" w:rsidR="00F87877" w:rsidRDefault="00F87877" w:rsidP="00A72F19">
      <w:pPr>
        <w:jc w:val="both"/>
        <w:rPr>
          <w:b/>
          <w:u w:val="single"/>
        </w:rPr>
      </w:pPr>
    </w:p>
    <w:p w14:paraId="7C8DC34A" w14:textId="77777777" w:rsidR="005916E1" w:rsidRDefault="005916E1" w:rsidP="005916E1">
      <w:pPr>
        <w:pStyle w:val="ListParagraph"/>
        <w:numPr>
          <w:ilvl w:val="0"/>
          <w:numId w:val="34"/>
        </w:numPr>
        <w:jc w:val="both"/>
      </w:pPr>
      <w:r>
        <w:t xml:space="preserve">Contact info – online in </w:t>
      </w:r>
      <w:proofErr w:type="spellStart"/>
      <w:r>
        <w:t>Dropbox</w:t>
      </w:r>
      <w:proofErr w:type="spellEnd"/>
      <w:r>
        <w:t>, please verify.</w:t>
      </w:r>
    </w:p>
    <w:p w14:paraId="6589DAFA" w14:textId="08104761" w:rsidR="005916E1" w:rsidRDefault="005916E1" w:rsidP="005916E1">
      <w:pPr>
        <w:pStyle w:val="ListParagraph"/>
        <w:numPr>
          <w:ilvl w:val="0"/>
          <w:numId w:val="34"/>
        </w:numPr>
        <w:jc w:val="both"/>
      </w:pPr>
      <w:r>
        <w:t xml:space="preserve">General meeting </w:t>
      </w:r>
      <w:r w:rsidR="00E944D1">
        <w:t>process</w:t>
      </w:r>
    </w:p>
    <w:p w14:paraId="3B1F6E34" w14:textId="77777777" w:rsidR="00E70410" w:rsidRDefault="00E70410" w:rsidP="00E70410">
      <w:pPr>
        <w:pStyle w:val="ListParagraph"/>
        <w:numPr>
          <w:ilvl w:val="1"/>
          <w:numId w:val="34"/>
        </w:numPr>
        <w:jc w:val="both"/>
      </w:pPr>
      <w:r>
        <w:t>Official decisions require motions. Must say “I move to” and “second” and then we can discuss</w:t>
      </w:r>
    </w:p>
    <w:p w14:paraId="3FD3A751" w14:textId="5C66FB51" w:rsidR="00E70410" w:rsidRDefault="00E70410" w:rsidP="00E70410">
      <w:pPr>
        <w:pStyle w:val="ListParagraph"/>
        <w:numPr>
          <w:ilvl w:val="1"/>
          <w:numId w:val="34"/>
        </w:numPr>
        <w:jc w:val="both"/>
      </w:pPr>
      <w:r>
        <w:t xml:space="preserve">Keep under 2 </w:t>
      </w:r>
      <w:proofErr w:type="spellStart"/>
      <w:r>
        <w:t>hrs</w:t>
      </w:r>
      <w:proofErr w:type="spellEnd"/>
    </w:p>
    <w:p w14:paraId="54FAF896" w14:textId="52B85860" w:rsidR="00E70410" w:rsidRDefault="00E70410" w:rsidP="00E70410">
      <w:pPr>
        <w:pStyle w:val="ListParagraph"/>
        <w:numPr>
          <w:ilvl w:val="1"/>
          <w:numId w:val="34"/>
        </w:numPr>
        <w:jc w:val="both"/>
      </w:pPr>
      <w:r>
        <w:t xml:space="preserve">Read documents on </w:t>
      </w:r>
      <w:proofErr w:type="spellStart"/>
      <w:r>
        <w:t>drobox</w:t>
      </w:r>
      <w:proofErr w:type="spellEnd"/>
      <w:r>
        <w:t xml:space="preserve"> prior to meeting</w:t>
      </w:r>
    </w:p>
    <w:p w14:paraId="261ACFF2" w14:textId="77777777" w:rsidR="00A72F19" w:rsidRPr="00A970C5" w:rsidRDefault="00A72F19" w:rsidP="00A72F19">
      <w:pPr>
        <w:jc w:val="both"/>
        <w:rPr>
          <w:b/>
        </w:rPr>
      </w:pPr>
    </w:p>
    <w:p w14:paraId="261EA23F" w14:textId="77777777" w:rsidR="00A72F19" w:rsidRDefault="00A72F19" w:rsidP="00A72F19">
      <w:pPr>
        <w:jc w:val="both"/>
        <w:rPr>
          <w:b/>
          <w:u w:val="single"/>
        </w:rPr>
      </w:pPr>
      <w:r w:rsidRPr="008149B3">
        <w:rPr>
          <w:b/>
          <w:u w:val="single"/>
        </w:rPr>
        <w:t>Vice President’s Remarks</w:t>
      </w:r>
    </w:p>
    <w:p w14:paraId="0404FA08" w14:textId="77777777" w:rsidR="00043640" w:rsidRDefault="00043640" w:rsidP="00A72F19">
      <w:pPr>
        <w:jc w:val="both"/>
      </w:pPr>
    </w:p>
    <w:p w14:paraId="791EA34A" w14:textId="4EBC6583" w:rsidR="00F87877" w:rsidRDefault="00F87877" w:rsidP="00F87877">
      <w:pPr>
        <w:pStyle w:val="ListParagraph"/>
        <w:numPr>
          <w:ilvl w:val="0"/>
          <w:numId w:val="32"/>
        </w:numPr>
        <w:jc w:val="both"/>
      </w:pPr>
      <w:r>
        <w:t>None.</w:t>
      </w:r>
    </w:p>
    <w:p w14:paraId="01962BE5" w14:textId="77777777" w:rsidR="00F87877" w:rsidRPr="008149B3" w:rsidRDefault="00F87877" w:rsidP="00A72F19">
      <w:pPr>
        <w:jc w:val="both"/>
      </w:pPr>
    </w:p>
    <w:p w14:paraId="5CE0B2A0" w14:textId="77777777" w:rsidR="00A72F19" w:rsidRPr="008149B3" w:rsidRDefault="00A72F19" w:rsidP="00647A51">
      <w:pPr>
        <w:ind w:left="-270"/>
        <w:jc w:val="both"/>
        <w:rPr>
          <w:b/>
          <w:u w:val="single"/>
        </w:rPr>
      </w:pPr>
      <w:r w:rsidRPr="008149B3">
        <w:rPr>
          <w:b/>
          <w:u w:val="single"/>
        </w:rPr>
        <w:t>New Business</w:t>
      </w:r>
    </w:p>
    <w:p w14:paraId="0934B183" w14:textId="77777777" w:rsidR="00C764A2" w:rsidRDefault="00C764A2" w:rsidP="00C764A2">
      <w:pPr>
        <w:rPr>
          <w:b/>
          <w:color w:val="000000"/>
          <w:shd w:val="clear" w:color="auto" w:fill="FDFDFD"/>
        </w:rPr>
      </w:pPr>
    </w:p>
    <w:p w14:paraId="1F319BBE" w14:textId="77777777" w:rsidR="00E944D1" w:rsidRPr="00E944D1" w:rsidRDefault="00E944D1" w:rsidP="00E944D1">
      <w:pPr>
        <w:numPr>
          <w:ilvl w:val="1"/>
          <w:numId w:val="2"/>
        </w:numPr>
        <w:spacing w:after="200" w:line="276" w:lineRule="auto"/>
        <w:ind w:left="360"/>
        <w:rPr>
          <w:rFonts w:ascii="Calibri" w:eastAsia="Calibri" w:hAnsi="Calibri" w:cs="Times New Roman"/>
          <w:b/>
          <w:sz w:val="21"/>
          <w:szCs w:val="21"/>
        </w:rPr>
      </w:pPr>
      <w:r w:rsidRPr="00E944D1">
        <w:rPr>
          <w:rFonts w:ascii="Calibri" w:eastAsia="Calibri" w:hAnsi="Calibri" w:cs="Times New Roman"/>
          <w:b/>
          <w:sz w:val="21"/>
          <w:szCs w:val="21"/>
        </w:rPr>
        <w:t>Discussion of committees (Elise will walk through different committees) and planning</w:t>
      </w:r>
    </w:p>
    <w:p w14:paraId="4760C24F" w14:textId="0E4DF22E" w:rsidR="00E70410" w:rsidRDefault="00E70410" w:rsidP="00E70410">
      <w:pPr>
        <w:numPr>
          <w:ilvl w:val="0"/>
          <w:numId w:val="35"/>
        </w:numPr>
        <w:spacing w:after="240"/>
        <w:rPr>
          <w:sz w:val="21"/>
          <w:szCs w:val="21"/>
        </w:rPr>
      </w:pPr>
      <w:r>
        <w:rPr>
          <w:sz w:val="21"/>
          <w:szCs w:val="21"/>
        </w:rPr>
        <w:t xml:space="preserve">Finance Committee: Lindsey </w:t>
      </w:r>
      <w:r w:rsidR="00415F19">
        <w:rPr>
          <w:sz w:val="21"/>
          <w:szCs w:val="21"/>
        </w:rPr>
        <w:t>volunteered</w:t>
      </w:r>
      <w:r>
        <w:rPr>
          <w:sz w:val="21"/>
          <w:szCs w:val="21"/>
        </w:rPr>
        <w:t xml:space="preserve"> as chair. It would be nice to have an at-large member too. </w:t>
      </w:r>
    </w:p>
    <w:p w14:paraId="20C1D6F9" w14:textId="7A1F09ED" w:rsidR="00E70410" w:rsidRDefault="00E70410" w:rsidP="00E70410">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Nominating Committee: Olga v</w:t>
      </w:r>
      <w:r w:rsidR="00415F19">
        <w:rPr>
          <w:rFonts w:ascii="Calibri" w:eastAsia="Calibri" w:hAnsi="Calibri" w:cs="Times New Roman"/>
          <w:sz w:val="21"/>
          <w:szCs w:val="21"/>
        </w:rPr>
        <w:t>olunteered</w:t>
      </w:r>
      <w:r>
        <w:rPr>
          <w:rFonts w:ascii="Calibri" w:eastAsia="Calibri" w:hAnsi="Calibri" w:cs="Times New Roman"/>
          <w:sz w:val="21"/>
          <w:szCs w:val="21"/>
        </w:rPr>
        <w:t>.</w:t>
      </w:r>
    </w:p>
    <w:p w14:paraId="7C51798E" w14:textId="691534CA" w:rsidR="00E70410" w:rsidRDefault="00E70410" w:rsidP="00E70410">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 xml:space="preserve">Advocacy committee: </w:t>
      </w:r>
      <w:proofErr w:type="spellStart"/>
      <w:r>
        <w:rPr>
          <w:rFonts w:ascii="Calibri" w:eastAsia="Calibri" w:hAnsi="Calibri" w:cs="Times New Roman"/>
          <w:sz w:val="21"/>
          <w:szCs w:val="21"/>
        </w:rPr>
        <w:t>Sofía</w:t>
      </w:r>
      <w:proofErr w:type="spellEnd"/>
      <w:r>
        <w:rPr>
          <w:rFonts w:ascii="Calibri" w:eastAsia="Calibri" w:hAnsi="Calibri" w:cs="Times New Roman"/>
          <w:sz w:val="21"/>
          <w:szCs w:val="21"/>
        </w:rPr>
        <w:t xml:space="preserve"> will continue as liaison but less formal position than in 2016. Maria Farmer and Lindsay have also volunteered.</w:t>
      </w:r>
    </w:p>
    <w:p w14:paraId="39386DF5" w14:textId="4138DE57" w:rsidR="00E70410" w:rsidRDefault="00E70410" w:rsidP="00E70410">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 xml:space="preserve">Court Interpreter Division: Luisa volunteers as chair. Nancy (at-large) said she would </w:t>
      </w:r>
      <w:proofErr w:type="gramStart"/>
      <w:r>
        <w:rPr>
          <w:rFonts w:ascii="Calibri" w:eastAsia="Calibri" w:hAnsi="Calibri" w:cs="Times New Roman"/>
          <w:sz w:val="21"/>
          <w:szCs w:val="21"/>
        </w:rPr>
        <w:t>help,</w:t>
      </w:r>
      <w:proofErr w:type="gramEnd"/>
      <w:r>
        <w:rPr>
          <w:rFonts w:ascii="Calibri" w:eastAsia="Calibri" w:hAnsi="Calibri" w:cs="Times New Roman"/>
          <w:sz w:val="21"/>
          <w:szCs w:val="21"/>
        </w:rPr>
        <w:t xml:space="preserve"> it is unclear whether Diana will have time.</w:t>
      </w:r>
      <w:r w:rsidR="00563DF5">
        <w:rPr>
          <w:rFonts w:ascii="Calibri" w:eastAsia="Calibri" w:hAnsi="Calibri" w:cs="Times New Roman"/>
          <w:sz w:val="21"/>
          <w:szCs w:val="21"/>
        </w:rPr>
        <w:t xml:space="preserve"> Linda has also been approached but not committed. Maria has also volunteered.</w:t>
      </w:r>
      <w:r w:rsidR="008D4B03">
        <w:rPr>
          <w:rFonts w:ascii="Calibri" w:eastAsia="Calibri" w:hAnsi="Calibri" w:cs="Times New Roman"/>
          <w:sz w:val="21"/>
          <w:szCs w:val="21"/>
        </w:rPr>
        <w:t xml:space="preserve"> Other at-large members would be welcome</w:t>
      </w:r>
    </w:p>
    <w:p w14:paraId="7C3AC6A4" w14:textId="0119C899" w:rsidR="00563DF5" w:rsidRDefault="008D4B03" w:rsidP="00E70410">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lastRenderedPageBreak/>
        <w:t>International</w:t>
      </w:r>
      <w:r w:rsidR="00415F19">
        <w:rPr>
          <w:rFonts w:ascii="Calibri" w:eastAsia="Calibri" w:hAnsi="Calibri" w:cs="Times New Roman"/>
          <w:sz w:val="21"/>
          <w:szCs w:val="21"/>
        </w:rPr>
        <w:t xml:space="preserve"> Translation Day Committee: </w:t>
      </w:r>
      <w:r>
        <w:rPr>
          <w:rFonts w:ascii="Calibri" w:eastAsia="Calibri" w:hAnsi="Calibri" w:cs="Times New Roman"/>
          <w:sz w:val="21"/>
          <w:szCs w:val="21"/>
        </w:rPr>
        <w:t>Mary has show</w:t>
      </w:r>
      <w:r w:rsidR="00415F19">
        <w:rPr>
          <w:rFonts w:ascii="Calibri" w:eastAsia="Calibri" w:hAnsi="Calibri" w:cs="Times New Roman"/>
          <w:sz w:val="21"/>
          <w:szCs w:val="21"/>
        </w:rPr>
        <w:t xml:space="preserve">n some interest but needs more information. </w:t>
      </w:r>
      <w:r>
        <w:rPr>
          <w:rFonts w:ascii="Calibri" w:eastAsia="Calibri" w:hAnsi="Calibri" w:cs="Times New Roman"/>
          <w:sz w:val="21"/>
          <w:szCs w:val="21"/>
        </w:rPr>
        <w:t xml:space="preserve">Elise </w:t>
      </w:r>
      <w:r w:rsidR="00415F19">
        <w:rPr>
          <w:rFonts w:ascii="Calibri" w:eastAsia="Calibri" w:hAnsi="Calibri" w:cs="Times New Roman"/>
          <w:sz w:val="21"/>
          <w:szCs w:val="21"/>
        </w:rPr>
        <w:t>will pass along</w:t>
      </w:r>
      <w:r>
        <w:rPr>
          <w:rFonts w:ascii="Calibri" w:eastAsia="Calibri" w:hAnsi="Calibri" w:cs="Times New Roman"/>
          <w:sz w:val="21"/>
          <w:szCs w:val="21"/>
        </w:rPr>
        <w:t xml:space="preserve"> </w:t>
      </w:r>
      <w:proofErr w:type="spellStart"/>
      <w:r>
        <w:rPr>
          <w:rFonts w:ascii="Calibri" w:eastAsia="Calibri" w:hAnsi="Calibri" w:cs="Times New Roman"/>
          <w:sz w:val="21"/>
          <w:szCs w:val="21"/>
        </w:rPr>
        <w:t>Saori’s</w:t>
      </w:r>
      <w:proofErr w:type="spellEnd"/>
      <w:r>
        <w:rPr>
          <w:rFonts w:ascii="Calibri" w:eastAsia="Calibri" w:hAnsi="Calibri" w:cs="Times New Roman"/>
          <w:sz w:val="21"/>
          <w:szCs w:val="21"/>
        </w:rPr>
        <w:t xml:space="preserve"> infor</w:t>
      </w:r>
      <w:r w:rsidR="00415F19">
        <w:rPr>
          <w:rFonts w:ascii="Calibri" w:eastAsia="Calibri" w:hAnsi="Calibri" w:cs="Times New Roman"/>
          <w:sz w:val="21"/>
          <w:szCs w:val="21"/>
        </w:rPr>
        <w:t>mation and Mary will report back in February.</w:t>
      </w:r>
    </w:p>
    <w:p w14:paraId="6E907776" w14:textId="770B1B95" w:rsidR="008D4B03" w:rsidRDefault="008D4B03" w:rsidP="00E70410">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Community Interpreter Division (at-large division): Will continue as per 2016</w:t>
      </w:r>
    </w:p>
    <w:p w14:paraId="4A2B37DE" w14:textId="14DCFF2A" w:rsidR="008D4B03" w:rsidRDefault="008D4B03" w:rsidP="00E70410">
      <w:pPr>
        <w:numPr>
          <w:ilvl w:val="0"/>
          <w:numId w:val="35"/>
        </w:numPr>
        <w:spacing w:after="240"/>
        <w:rPr>
          <w:rFonts w:ascii="Calibri" w:eastAsia="Calibri" w:hAnsi="Calibri" w:cs="Times New Roman"/>
          <w:sz w:val="21"/>
          <w:szCs w:val="21"/>
        </w:rPr>
      </w:pPr>
      <w:proofErr w:type="gramStart"/>
      <w:r>
        <w:rPr>
          <w:rFonts w:ascii="Calibri" w:eastAsia="Calibri" w:hAnsi="Calibri" w:cs="Times New Roman"/>
          <w:sz w:val="21"/>
          <w:szCs w:val="21"/>
        </w:rPr>
        <w:t>Translation Division: Elise and Shelley will continue, other members are welcome.</w:t>
      </w:r>
      <w:proofErr w:type="gramEnd"/>
      <w:r w:rsidR="00415F19">
        <w:rPr>
          <w:rFonts w:ascii="Calibri" w:eastAsia="Calibri" w:hAnsi="Calibri" w:cs="Times New Roman"/>
          <w:sz w:val="21"/>
          <w:szCs w:val="21"/>
        </w:rPr>
        <w:t xml:space="preserve"> Olga has volunteered.</w:t>
      </w:r>
    </w:p>
    <w:p w14:paraId="13CCBC57" w14:textId="71AFC1B0" w:rsidR="00415F19" w:rsidRDefault="00415F19" w:rsidP="00E70410">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 xml:space="preserve">Webinar Committee: Brooke will continue as chair, and Lindsay will continue as a member. Tasks that need doing will be proposed to the board as necessary to help with this expanding Committee. </w:t>
      </w:r>
    </w:p>
    <w:p w14:paraId="71510A07" w14:textId="64B830A0" w:rsidR="00415F19" w:rsidRDefault="00415F19" w:rsidP="00E70410">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 xml:space="preserve">ATA Liaison &amp; Certification: Norma will continue, </w:t>
      </w:r>
      <w:r w:rsidR="00197F42">
        <w:rPr>
          <w:rFonts w:ascii="Calibri" w:eastAsia="Calibri" w:hAnsi="Calibri" w:cs="Times New Roman"/>
          <w:sz w:val="21"/>
          <w:szCs w:val="21"/>
        </w:rPr>
        <w:t xml:space="preserve">exam </w:t>
      </w:r>
      <w:r>
        <w:rPr>
          <w:rFonts w:ascii="Calibri" w:eastAsia="Calibri" w:hAnsi="Calibri" w:cs="Times New Roman"/>
          <w:sz w:val="21"/>
          <w:szCs w:val="21"/>
        </w:rPr>
        <w:t>probably in April/May, it may be computerized, need proctors when the time comes.</w:t>
      </w:r>
    </w:p>
    <w:p w14:paraId="67311173" w14:textId="47E56C1E" w:rsidR="000B06B3" w:rsidRPr="000B06B3" w:rsidRDefault="00197F42" w:rsidP="000B06B3">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Directory Marketing Committee: Shelley will continue as chair</w:t>
      </w:r>
      <w:r w:rsidR="000B06B3">
        <w:rPr>
          <w:rFonts w:ascii="Calibri" w:eastAsia="Calibri" w:hAnsi="Calibri" w:cs="Times New Roman"/>
          <w:sz w:val="21"/>
          <w:szCs w:val="21"/>
        </w:rPr>
        <w:t xml:space="preserve">, Olga, Mary and Elise will also help. </w:t>
      </w:r>
      <w:r>
        <w:rPr>
          <w:rFonts w:ascii="Calibri" w:eastAsia="Calibri" w:hAnsi="Calibri" w:cs="Times New Roman"/>
          <w:sz w:val="21"/>
          <w:szCs w:val="21"/>
        </w:rPr>
        <w:t xml:space="preserve">Board needs to continue to discuss how to market NOTIS and its members and possibly feature certain members. </w:t>
      </w:r>
      <w:r w:rsidR="000B06B3">
        <w:rPr>
          <w:rFonts w:ascii="Calibri" w:eastAsia="Calibri" w:hAnsi="Calibri" w:cs="Times New Roman"/>
          <w:sz w:val="21"/>
          <w:szCs w:val="21"/>
        </w:rPr>
        <w:t xml:space="preserve">In Dec. we discussed creating the Marketing &amp; Membership committee. </w:t>
      </w:r>
      <w:r w:rsidR="003F0785" w:rsidRPr="003F0785">
        <w:rPr>
          <w:rFonts w:ascii="Calibri" w:eastAsia="Calibri" w:hAnsi="Calibri" w:cs="Times New Roman"/>
          <w:sz w:val="21"/>
          <w:szCs w:val="21"/>
          <w:highlight w:val="yellow"/>
        </w:rPr>
        <w:t>Action item: this</w:t>
      </w:r>
      <w:r w:rsidR="000B06B3" w:rsidRPr="003F0785">
        <w:rPr>
          <w:rFonts w:ascii="Calibri" w:eastAsia="Calibri" w:hAnsi="Calibri" w:cs="Times New Roman"/>
          <w:sz w:val="21"/>
          <w:szCs w:val="21"/>
          <w:highlight w:val="yellow"/>
        </w:rPr>
        <w:t xml:space="preserve"> committee will meet and create a plan to present in Feb.</w:t>
      </w:r>
    </w:p>
    <w:p w14:paraId="1DB5CE68" w14:textId="451E87F4" w:rsidR="00197F42" w:rsidRDefault="00197F42" w:rsidP="00E70410">
      <w:pPr>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 xml:space="preserve">NW Linguist Blog: Shelley, Brooke and Lindsay. For 2017 we may need to consider more efficient ways to get blog posts. Luisa suggests asking members if they’d like to post, Olga agrees. What is the purpose of the blog? Lindsay suggests featuring a member once a month, featuring a business, getting list serv. Get to know your court personnel? </w:t>
      </w:r>
      <w:r w:rsidRPr="00D83952">
        <w:rPr>
          <w:rFonts w:ascii="Calibri" w:eastAsia="Calibri" w:hAnsi="Calibri" w:cs="Times New Roman"/>
          <w:sz w:val="21"/>
          <w:szCs w:val="21"/>
          <w:highlight w:val="yellow"/>
        </w:rPr>
        <w:t>Maria Farmer offers to interview judges.</w:t>
      </w:r>
    </w:p>
    <w:p w14:paraId="7533D239" w14:textId="398A1E4F" w:rsidR="00197F42" w:rsidRPr="00E123B9" w:rsidRDefault="00AD74F6" w:rsidP="0063022C">
      <w:pPr>
        <w:numPr>
          <w:ilvl w:val="1"/>
          <w:numId w:val="35"/>
        </w:numPr>
        <w:spacing w:after="240"/>
        <w:rPr>
          <w:rFonts w:ascii="Calibri" w:eastAsia="Calibri" w:hAnsi="Calibri" w:cs="Times New Roman"/>
          <w:sz w:val="21"/>
          <w:szCs w:val="21"/>
        </w:rPr>
      </w:pPr>
      <w:r w:rsidRPr="00E123B9">
        <w:rPr>
          <w:rFonts w:ascii="Calibri" w:eastAsia="Calibri" w:hAnsi="Calibri" w:cs="Times New Roman"/>
          <w:sz w:val="21"/>
          <w:szCs w:val="21"/>
        </w:rPr>
        <w:t>Mary suggests that we come up with a mission statement to help guide the blog posts.</w:t>
      </w:r>
      <w:r w:rsidR="00E123B9">
        <w:rPr>
          <w:rFonts w:ascii="Calibri" w:eastAsia="Calibri" w:hAnsi="Calibri" w:cs="Times New Roman"/>
          <w:sz w:val="21"/>
          <w:szCs w:val="21"/>
        </w:rPr>
        <w:t xml:space="preserve"> </w:t>
      </w:r>
      <w:r w:rsidR="00197F42" w:rsidRPr="00E123B9">
        <w:rPr>
          <w:rFonts w:ascii="Calibri" w:eastAsia="Calibri" w:hAnsi="Calibri" w:cs="Times New Roman"/>
          <w:sz w:val="21"/>
          <w:szCs w:val="21"/>
        </w:rPr>
        <w:t xml:space="preserve">Brooke </w:t>
      </w:r>
      <w:r w:rsidRPr="00E123B9">
        <w:rPr>
          <w:rFonts w:ascii="Calibri" w:eastAsia="Calibri" w:hAnsi="Calibri" w:cs="Times New Roman"/>
          <w:sz w:val="21"/>
          <w:szCs w:val="21"/>
        </w:rPr>
        <w:t>reports that</w:t>
      </w:r>
      <w:r w:rsidR="00197F42" w:rsidRPr="00E123B9">
        <w:rPr>
          <w:rFonts w:ascii="Calibri" w:eastAsia="Calibri" w:hAnsi="Calibri" w:cs="Times New Roman"/>
          <w:sz w:val="21"/>
          <w:szCs w:val="21"/>
        </w:rPr>
        <w:t xml:space="preserve"> last year </w:t>
      </w:r>
      <w:r w:rsidRPr="00E123B9">
        <w:rPr>
          <w:rFonts w:ascii="Calibri" w:eastAsia="Calibri" w:hAnsi="Calibri" w:cs="Times New Roman"/>
          <w:sz w:val="21"/>
          <w:szCs w:val="21"/>
        </w:rPr>
        <w:t xml:space="preserve">the mission was to inform translators and interpreters about NOTIS, self-promotion. </w:t>
      </w:r>
    </w:p>
    <w:p w14:paraId="4B0CAB88" w14:textId="708937CE" w:rsidR="00AD74F6" w:rsidRPr="00E123B9" w:rsidRDefault="00AD74F6" w:rsidP="00197F42">
      <w:pPr>
        <w:numPr>
          <w:ilvl w:val="1"/>
          <w:numId w:val="35"/>
        </w:numPr>
        <w:spacing w:after="240"/>
        <w:rPr>
          <w:rFonts w:ascii="Calibri" w:eastAsia="Calibri" w:hAnsi="Calibri" w:cs="Times New Roman"/>
          <w:sz w:val="21"/>
          <w:szCs w:val="21"/>
          <w:highlight w:val="yellow"/>
        </w:rPr>
      </w:pPr>
      <w:r w:rsidRPr="00E123B9">
        <w:rPr>
          <w:rFonts w:ascii="Calibri" w:eastAsia="Calibri" w:hAnsi="Calibri" w:cs="Times New Roman"/>
          <w:sz w:val="21"/>
          <w:szCs w:val="21"/>
          <w:highlight w:val="yellow"/>
        </w:rPr>
        <w:t>Lindsay volunteers to write a list of categories of articles that we would like to have on the blog so we can create an official set of guidelines for the blog.</w:t>
      </w:r>
    </w:p>
    <w:p w14:paraId="054AF02B" w14:textId="12CF3CF9" w:rsidR="00AD74F6" w:rsidRDefault="00AD74F6" w:rsidP="00AD74F6">
      <w:pPr>
        <w:numPr>
          <w:ilvl w:val="1"/>
          <w:numId w:val="35"/>
        </w:numPr>
        <w:spacing w:after="240"/>
        <w:rPr>
          <w:rFonts w:ascii="Calibri" w:eastAsia="Calibri" w:hAnsi="Calibri" w:cs="Times New Roman"/>
          <w:sz w:val="21"/>
          <w:szCs w:val="21"/>
        </w:rPr>
      </w:pPr>
      <w:r w:rsidRPr="00375D8A">
        <w:rPr>
          <w:rFonts w:ascii="Calibri" w:eastAsia="Calibri" w:hAnsi="Calibri" w:cs="Times New Roman"/>
          <w:sz w:val="21"/>
          <w:szCs w:val="21"/>
          <w:highlight w:val="yellow"/>
        </w:rPr>
        <w:t>Elise volunteers to contact members about posting</w:t>
      </w:r>
      <w:r>
        <w:rPr>
          <w:rFonts w:ascii="Calibri" w:eastAsia="Calibri" w:hAnsi="Calibri" w:cs="Times New Roman"/>
          <w:sz w:val="21"/>
          <w:szCs w:val="21"/>
        </w:rPr>
        <w:t xml:space="preserve"> and asking board members to contribute. Brooke says an easy way to contact members would be to have 3 questions for people so it’s easy to email. Including a “random” question for fun.</w:t>
      </w:r>
    </w:p>
    <w:p w14:paraId="1DFB2666" w14:textId="2FC51C6B" w:rsidR="00AD74F6" w:rsidRDefault="00AD74F6" w:rsidP="00AD74F6">
      <w:pPr>
        <w:spacing w:after="240"/>
        <w:ind w:left="1440"/>
        <w:rPr>
          <w:rFonts w:ascii="Calibri" w:eastAsia="Calibri" w:hAnsi="Calibri" w:cs="Times New Roman"/>
          <w:sz w:val="21"/>
          <w:szCs w:val="21"/>
        </w:rPr>
      </w:pPr>
      <w:r w:rsidRPr="00AD74F6">
        <w:rPr>
          <w:rFonts w:ascii="Calibri" w:eastAsia="Calibri" w:hAnsi="Calibri" w:cs="Times New Roman"/>
          <w:sz w:val="21"/>
          <w:szCs w:val="21"/>
        </w:rPr>
        <w:t>xi.</w:t>
      </w:r>
      <w:r w:rsidRPr="00AD74F6">
        <w:rPr>
          <w:rFonts w:ascii="Calibri" w:eastAsia="Calibri" w:hAnsi="Calibri" w:cs="Times New Roman"/>
          <w:sz w:val="21"/>
          <w:szCs w:val="21"/>
        </w:rPr>
        <w:tab/>
      </w:r>
      <w:r>
        <w:rPr>
          <w:rFonts w:ascii="Calibri" w:eastAsia="Calibri" w:hAnsi="Calibri" w:cs="Times New Roman"/>
          <w:sz w:val="21"/>
          <w:szCs w:val="21"/>
        </w:rPr>
        <w:t>Social Media Committee</w:t>
      </w:r>
      <w:r w:rsidRPr="00AD74F6">
        <w:rPr>
          <w:rFonts w:ascii="Calibri" w:eastAsia="Calibri" w:hAnsi="Calibri" w:cs="Times New Roman"/>
          <w:sz w:val="21"/>
          <w:szCs w:val="21"/>
        </w:rPr>
        <w:t xml:space="preserve">: </w:t>
      </w:r>
      <w:proofErr w:type="spellStart"/>
      <w:r>
        <w:rPr>
          <w:rFonts w:ascii="Calibri" w:eastAsia="Calibri" w:hAnsi="Calibri" w:cs="Times New Roman"/>
          <w:sz w:val="21"/>
          <w:szCs w:val="21"/>
        </w:rPr>
        <w:t>Saori</w:t>
      </w:r>
      <w:proofErr w:type="spellEnd"/>
      <w:r>
        <w:rPr>
          <w:rFonts w:ascii="Calibri" w:eastAsia="Calibri" w:hAnsi="Calibri" w:cs="Times New Roman"/>
          <w:sz w:val="21"/>
          <w:szCs w:val="21"/>
        </w:rPr>
        <w:t xml:space="preserve"> will continue. To post something, email her</w:t>
      </w:r>
    </w:p>
    <w:p w14:paraId="7A05E29E" w14:textId="77777777" w:rsidR="00AD74F6" w:rsidRDefault="00AD74F6" w:rsidP="00AD74F6">
      <w:pPr>
        <w:pStyle w:val="ListParagraph"/>
        <w:numPr>
          <w:ilvl w:val="0"/>
          <w:numId w:val="35"/>
        </w:numPr>
        <w:spacing w:after="240"/>
        <w:rPr>
          <w:rFonts w:ascii="Calibri" w:eastAsia="Calibri" w:hAnsi="Calibri" w:cs="Times New Roman"/>
          <w:sz w:val="21"/>
          <w:szCs w:val="21"/>
        </w:rPr>
      </w:pPr>
      <w:r>
        <w:rPr>
          <w:rFonts w:ascii="Calibri" w:eastAsia="Calibri" w:hAnsi="Calibri" w:cs="Times New Roman"/>
          <w:sz w:val="21"/>
          <w:szCs w:val="21"/>
        </w:rPr>
        <w:t xml:space="preserve">Student Liaison: </w:t>
      </w:r>
      <w:proofErr w:type="spellStart"/>
      <w:r>
        <w:rPr>
          <w:rFonts w:ascii="Calibri" w:eastAsia="Calibri" w:hAnsi="Calibri" w:cs="Times New Roman"/>
          <w:sz w:val="21"/>
          <w:szCs w:val="21"/>
        </w:rPr>
        <w:t>Saori</w:t>
      </w:r>
      <w:proofErr w:type="spellEnd"/>
      <w:r>
        <w:rPr>
          <w:rFonts w:ascii="Calibri" w:eastAsia="Calibri" w:hAnsi="Calibri" w:cs="Times New Roman"/>
          <w:sz w:val="21"/>
          <w:szCs w:val="21"/>
        </w:rPr>
        <w:t xml:space="preserve"> will continue</w:t>
      </w:r>
    </w:p>
    <w:p w14:paraId="60336C0D" w14:textId="73BC58DE" w:rsidR="00AD74F6" w:rsidRPr="00E123B9" w:rsidRDefault="00AD74F6" w:rsidP="00AD74F6">
      <w:pPr>
        <w:pStyle w:val="ListParagraph"/>
        <w:numPr>
          <w:ilvl w:val="0"/>
          <w:numId w:val="35"/>
        </w:numPr>
        <w:spacing w:after="240"/>
        <w:rPr>
          <w:rFonts w:ascii="Calibri" w:eastAsia="Calibri" w:hAnsi="Calibri" w:cs="Times New Roman"/>
          <w:sz w:val="21"/>
          <w:szCs w:val="21"/>
          <w:highlight w:val="yellow"/>
        </w:rPr>
      </w:pPr>
      <w:r>
        <w:rPr>
          <w:rFonts w:ascii="Calibri" w:eastAsia="Calibri" w:hAnsi="Calibri" w:cs="Times New Roman"/>
          <w:sz w:val="21"/>
          <w:szCs w:val="21"/>
        </w:rPr>
        <w:t xml:space="preserve">Social Events Committee: </w:t>
      </w:r>
      <w:r w:rsidR="004B778A">
        <w:rPr>
          <w:rFonts w:ascii="Calibri" w:eastAsia="Calibri" w:hAnsi="Calibri" w:cs="Times New Roman"/>
          <w:sz w:val="21"/>
          <w:szCs w:val="21"/>
        </w:rPr>
        <w:t xml:space="preserve">Maria volunteers to help with the two main events of the year. </w:t>
      </w:r>
      <w:r>
        <w:rPr>
          <w:rFonts w:ascii="Calibri" w:eastAsia="Calibri" w:hAnsi="Calibri" w:cs="Times New Roman"/>
          <w:sz w:val="21"/>
          <w:szCs w:val="21"/>
        </w:rPr>
        <w:t>Each board member can organize an event in their neighborhood or area.</w:t>
      </w:r>
      <w:r w:rsidR="004B778A">
        <w:rPr>
          <w:rFonts w:ascii="Calibri" w:eastAsia="Calibri" w:hAnsi="Calibri" w:cs="Times New Roman"/>
          <w:sz w:val="21"/>
          <w:szCs w:val="21"/>
        </w:rPr>
        <w:t xml:space="preserve"> Luisa suggests booking the same place for the holiday party each year, applying for liquor license and booking early so that we don’t have to worry about it. </w:t>
      </w:r>
      <w:r w:rsidR="004B778A" w:rsidRPr="00E123B9">
        <w:rPr>
          <w:rFonts w:ascii="Calibri" w:eastAsia="Calibri" w:hAnsi="Calibri" w:cs="Times New Roman"/>
          <w:sz w:val="21"/>
          <w:szCs w:val="21"/>
          <w:highlight w:val="yellow"/>
        </w:rPr>
        <w:t>Maria volunteers to do this.</w:t>
      </w:r>
    </w:p>
    <w:p w14:paraId="165C7CC4" w14:textId="6F8A20D0" w:rsidR="0084605C" w:rsidRPr="00D83952" w:rsidRDefault="000B06B3" w:rsidP="0084605C">
      <w:pPr>
        <w:pStyle w:val="ListParagraph"/>
        <w:numPr>
          <w:ilvl w:val="1"/>
          <w:numId w:val="35"/>
        </w:numPr>
        <w:spacing w:after="240"/>
        <w:rPr>
          <w:rFonts w:ascii="Calibri" w:eastAsia="Calibri" w:hAnsi="Calibri" w:cs="Times New Roman"/>
          <w:sz w:val="21"/>
          <w:szCs w:val="21"/>
          <w:highlight w:val="yellow"/>
        </w:rPr>
      </w:pPr>
      <w:r w:rsidRPr="00D83952">
        <w:rPr>
          <w:rFonts w:ascii="Calibri" w:eastAsia="Calibri" w:hAnsi="Calibri" w:cs="Times New Roman"/>
          <w:sz w:val="21"/>
          <w:szCs w:val="21"/>
          <w:highlight w:val="yellow"/>
        </w:rPr>
        <w:t>Mary:</w:t>
      </w:r>
      <w:r w:rsidR="0084605C" w:rsidRPr="00D83952">
        <w:rPr>
          <w:rFonts w:ascii="Calibri" w:eastAsia="Calibri" w:hAnsi="Calibri" w:cs="Times New Roman"/>
          <w:sz w:val="21"/>
          <w:szCs w:val="21"/>
          <w:highlight w:val="yellow"/>
        </w:rPr>
        <w:t xml:space="preserve"> coffee shop work day for freelancers</w:t>
      </w:r>
    </w:p>
    <w:p w14:paraId="6235C53C" w14:textId="3E5B28C6" w:rsidR="00AD74F6" w:rsidRPr="00D83952" w:rsidRDefault="0084605C" w:rsidP="004B778A">
      <w:pPr>
        <w:pStyle w:val="ListParagraph"/>
        <w:numPr>
          <w:ilvl w:val="1"/>
          <w:numId w:val="35"/>
        </w:numPr>
        <w:spacing w:after="240"/>
        <w:rPr>
          <w:rFonts w:ascii="Calibri" w:eastAsia="Calibri" w:hAnsi="Calibri" w:cs="Times New Roman"/>
          <w:sz w:val="21"/>
          <w:szCs w:val="21"/>
          <w:highlight w:val="yellow"/>
        </w:rPr>
      </w:pPr>
      <w:r w:rsidRPr="00D83952">
        <w:rPr>
          <w:rFonts w:ascii="Calibri" w:eastAsia="Calibri" w:hAnsi="Calibri" w:cs="Times New Roman"/>
          <w:sz w:val="21"/>
          <w:szCs w:val="21"/>
          <w:highlight w:val="yellow"/>
        </w:rPr>
        <w:t xml:space="preserve">Sofia (Impact Hub) </w:t>
      </w:r>
      <w:r w:rsidR="00D83952">
        <w:rPr>
          <w:rFonts w:ascii="Calibri" w:eastAsia="Calibri" w:hAnsi="Calibri" w:cs="Times New Roman"/>
          <w:sz w:val="21"/>
          <w:szCs w:val="21"/>
          <w:highlight w:val="yellow"/>
        </w:rPr>
        <w:t xml:space="preserve">discount </w:t>
      </w:r>
      <w:r w:rsidRPr="00D83952">
        <w:rPr>
          <w:rFonts w:ascii="Calibri" w:eastAsia="Calibri" w:hAnsi="Calibri" w:cs="Times New Roman"/>
          <w:sz w:val="21"/>
          <w:szCs w:val="21"/>
          <w:highlight w:val="yellow"/>
        </w:rPr>
        <w:t>work day?</w:t>
      </w:r>
    </w:p>
    <w:p w14:paraId="598B5D53" w14:textId="3F5284EA" w:rsidR="00E944D1" w:rsidRPr="00E944D1" w:rsidRDefault="00E944D1" w:rsidP="00E944D1">
      <w:pPr>
        <w:numPr>
          <w:ilvl w:val="1"/>
          <w:numId w:val="2"/>
        </w:numPr>
        <w:spacing w:after="200" w:line="276" w:lineRule="auto"/>
        <w:ind w:left="360"/>
        <w:rPr>
          <w:rFonts w:ascii="Calibri" w:eastAsia="Calibri" w:hAnsi="Calibri" w:cs="Times New Roman"/>
          <w:sz w:val="21"/>
          <w:szCs w:val="21"/>
        </w:rPr>
      </w:pPr>
      <w:r w:rsidRPr="00E944D1">
        <w:rPr>
          <w:rFonts w:ascii="Calibri" w:eastAsia="Calibri" w:hAnsi="Calibri" w:cs="Times New Roman"/>
          <w:b/>
          <w:sz w:val="21"/>
          <w:szCs w:val="21"/>
        </w:rPr>
        <w:lastRenderedPageBreak/>
        <w:t xml:space="preserve">Policy: Document </w:t>
      </w:r>
      <w:proofErr w:type="gramStart"/>
      <w:r w:rsidRPr="00E944D1">
        <w:rPr>
          <w:rFonts w:ascii="Calibri" w:eastAsia="Calibri" w:hAnsi="Calibri" w:cs="Times New Roman"/>
          <w:b/>
          <w:sz w:val="21"/>
          <w:szCs w:val="21"/>
        </w:rPr>
        <w:t xml:space="preserve">Retention </w:t>
      </w:r>
      <w:r w:rsidR="00214ECF">
        <w:rPr>
          <w:rFonts w:ascii="Calibri" w:eastAsia="Calibri" w:hAnsi="Calibri" w:cs="Times New Roman"/>
          <w:b/>
          <w:sz w:val="21"/>
          <w:szCs w:val="21"/>
        </w:rPr>
        <w:t>:</w:t>
      </w:r>
      <w:proofErr w:type="gramEnd"/>
      <w:r w:rsidR="00214ECF">
        <w:rPr>
          <w:rFonts w:ascii="Calibri" w:eastAsia="Calibri" w:hAnsi="Calibri" w:cs="Times New Roman"/>
          <w:b/>
          <w:sz w:val="21"/>
          <w:szCs w:val="21"/>
        </w:rPr>
        <w:t xml:space="preserve"> </w:t>
      </w:r>
      <w:r w:rsidR="00214ECF">
        <w:rPr>
          <w:rFonts w:ascii="Calibri" w:eastAsia="Calibri" w:hAnsi="Calibri" w:cs="Times New Roman"/>
          <w:sz w:val="21"/>
          <w:szCs w:val="21"/>
        </w:rPr>
        <w:t>Lindsey describes draft policy and requests feedback. Shelley has most paper records that are left, Elise has financial papers. Board should store only necessary documents. Luisa suggests</w:t>
      </w:r>
      <w:r w:rsidR="003F0785">
        <w:rPr>
          <w:rFonts w:ascii="Calibri" w:eastAsia="Calibri" w:hAnsi="Calibri" w:cs="Times New Roman"/>
          <w:sz w:val="21"/>
          <w:szCs w:val="21"/>
        </w:rPr>
        <w:t xml:space="preserve"> keeping contracts and agreements for 7 years in case they affect taxes. </w:t>
      </w:r>
      <w:r w:rsidR="003F0785" w:rsidRPr="003F0785">
        <w:rPr>
          <w:rFonts w:ascii="Calibri" w:eastAsia="Calibri" w:hAnsi="Calibri" w:cs="Times New Roman"/>
          <w:sz w:val="21"/>
          <w:szCs w:val="21"/>
          <w:highlight w:val="yellow"/>
        </w:rPr>
        <w:t>Action item: Everyone look through this document and comment on file so we can approve in February.</w:t>
      </w:r>
    </w:p>
    <w:p w14:paraId="52881949" w14:textId="3C611252" w:rsidR="00E944D1" w:rsidRPr="00E944D1" w:rsidRDefault="00E944D1" w:rsidP="00E944D1">
      <w:pPr>
        <w:numPr>
          <w:ilvl w:val="1"/>
          <w:numId w:val="2"/>
        </w:numPr>
        <w:spacing w:after="200" w:line="276" w:lineRule="auto"/>
        <w:ind w:left="360"/>
        <w:rPr>
          <w:rFonts w:ascii="Calibri" w:eastAsia="Calibri" w:hAnsi="Calibri" w:cs="Times New Roman"/>
          <w:b/>
          <w:sz w:val="21"/>
          <w:szCs w:val="21"/>
        </w:rPr>
      </w:pPr>
      <w:r w:rsidRPr="00E944D1">
        <w:rPr>
          <w:rFonts w:ascii="Calibri" w:eastAsia="Calibri" w:hAnsi="Calibri" w:cs="Times New Roman"/>
          <w:b/>
          <w:sz w:val="21"/>
          <w:szCs w:val="21"/>
        </w:rPr>
        <w:t>Budget for 2017</w:t>
      </w:r>
      <w:r w:rsidR="00EE77FC">
        <w:rPr>
          <w:rFonts w:ascii="Calibri" w:eastAsia="Calibri" w:hAnsi="Calibri" w:cs="Times New Roman"/>
          <w:b/>
          <w:sz w:val="21"/>
          <w:szCs w:val="21"/>
        </w:rPr>
        <w:t xml:space="preserve">: </w:t>
      </w:r>
      <w:r w:rsidR="00EE77FC">
        <w:rPr>
          <w:rFonts w:ascii="Calibri" w:eastAsia="Calibri" w:hAnsi="Calibri" w:cs="Times New Roman"/>
          <w:sz w:val="21"/>
          <w:szCs w:val="21"/>
        </w:rPr>
        <w:t xml:space="preserve">Shelley reports that numbers are from most updated sources available for each line item, and assumptions based on 2016. Budget can be updated. Elise volunteers to work on budget for Translation committee. </w:t>
      </w:r>
      <w:r w:rsidR="001B1FFD">
        <w:rPr>
          <w:rFonts w:ascii="Calibri" w:eastAsia="Calibri" w:hAnsi="Calibri" w:cs="Times New Roman"/>
          <w:sz w:val="21"/>
          <w:szCs w:val="21"/>
        </w:rPr>
        <w:t xml:space="preserve">Luisa reports that </w:t>
      </w:r>
      <w:proofErr w:type="gramStart"/>
      <w:r w:rsidR="001B1FFD">
        <w:rPr>
          <w:rFonts w:ascii="Calibri" w:eastAsia="Calibri" w:hAnsi="Calibri" w:cs="Times New Roman"/>
          <w:sz w:val="21"/>
          <w:szCs w:val="21"/>
        </w:rPr>
        <w:t>a 5</w:t>
      </w:r>
      <w:proofErr w:type="gramEnd"/>
      <w:r w:rsidR="001B1FFD">
        <w:rPr>
          <w:rFonts w:ascii="Calibri" w:eastAsia="Calibri" w:hAnsi="Calibri" w:cs="Times New Roman"/>
          <w:sz w:val="21"/>
          <w:szCs w:val="21"/>
        </w:rPr>
        <w:t xml:space="preserve"> hour training is the goal for this year in CID division. </w:t>
      </w:r>
      <w:r w:rsidR="001B1FFD" w:rsidRPr="001B1FFD">
        <w:rPr>
          <w:rFonts w:ascii="Calibri" w:eastAsia="Calibri" w:hAnsi="Calibri" w:cs="Times New Roman"/>
          <w:sz w:val="21"/>
          <w:szCs w:val="21"/>
          <w:highlight w:val="yellow"/>
        </w:rPr>
        <w:t>Action item: Each committee should make a budget for itself and suggest by Feb. meeting.</w:t>
      </w:r>
      <w:r w:rsidR="006C2093">
        <w:rPr>
          <w:rFonts w:ascii="Calibri" w:eastAsia="Calibri" w:hAnsi="Calibri" w:cs="Times New Roman"/>
          <w:sz w:val="21"/>
          <w:szCs w:val="21"/>
        </w:rPr>
        <w:t xml:space="preserve"> Scholarships? Elise will add Scholarships to the next agenda</w:t>
      </w:r>
    </w:p>
    <w:p w14:paraId="6EACBB2F" w14:textId="61DCE29A" w:rsidR="002F58DD" w:rsidRPr="00681FEA" w:rsidRDefault="00E944D1" w:rsidP="00113330">
      <w:pPr>
        <w:numPr>
          <w:ilvl w:val="1"/>
          <w:numId w:val="2"/>
        </w:numPr>
        <w:spacing w:after="200" w:line="276" w:lineRule="auto"/>
        <w:ind w:left="360"/>
        <w:jc w:val="both"/>
        <w:rPr>
          <w:b/>
          <w:u w:val="single"/>
        </w:rPr>
      </w:pPr>
      <w:r w:rsidRPr="00E944D1">
        <w:rPr>
          <w:rFonts w:ascii="Calibri" w:eastAsia="Calibri" w:hAnsi="Calibri" w:cs="Times New Roman"/>
          <w:b/>
          <w:sz w:val="21"/>
          <w:szCs w:val="21"/>
        </w:rPr>
        <w:t xml:space="preserve">Advocacy Actions: </w:t>
      </w:r>
      <w:r w:rsidRPr="00E944D1">
        <w:rPr>
          <w:rFonts w:ascii="Calibri" w:eastAsia="Calibri" w:hAnsi="Calibri" w:cs="Times New Roman"/>
          <w:sz w:val="21"/>
          <w:szCs w:val="21"/>
        </w:rPr>
        <w:t>Bill 5046</w:t>
      </w:r>
      <w:r w:rsidR="00681FEA" w:rsidRPr="00681FEA">
        <w:rPr>
          <w:rFonts w:ascii="Calibri" w:eastAsia="Calibri" w:hAnsi="Calibri" w:cs="Times New Roman"/>
          <w:sz w:val="21"/>
          <w:szCs w:val="21"/>
        </w:rPr>
        <w:t xml:space="preserve">. See Advocacy Items email for details. Luisa was appointed to the Interpreters Commission last year so she’s concerned about taking part in this individually, but supports NOTIS getting involved. Other board members express hesitation since they are not court interpreters. Is this worth NOTIS’s time to draft a letter </w:t>
      </w:r>
      <w:r w:rsidR="00681FEA">
        <w:rPr>
          <w:rFonts w:ascii="Calibri" w:eastAsia="Calibri" w:hAnsi="Calibri" w:cs="Times New Roman"/>
          <w:sz w:val="21"/>
          <w:szCs w:val="21"/>
        </w:rPr>
        <w:t>of</w:t>
      </w:r>
      <w:r w:rsidR="00681FEA" w:rsidRPr="00681FEA">
        <w:rPr>
          <w:rFonts w:ascii="Calibri" w:eastAsia="Calibri" w:hAnsi="Calibri" w:cs="Times New Roman"/>
          <w:sz w:val="21"/>
          <w:szCs w:val="21"/>
        </w:rPr>
        <w:t xml:space="preserve"> support? </w:t>
      </w:r>
      <w:r w:rsidR="00681FEA" w:rsidRPr="00D83952">
        <w:rPr>
          <w:rFonts w:ascii="Calibri" w:eastAsia="Calibri" w:hAnsi="Calibri" w:cs="Times New Roman"/>
          <w:sz w:val="21"/>
          <w:szCs w:val="21"/>
          <w:highlight w:val="yellow"/>
        </w:rPr>
        <w:t>Maria offers to proof a letter</w:t>
      </w:r>
      <w:r w:rsidR="00681FEA" w:rsidRPr="00681FEA">
        <w:rPr>
          <w:rFonts w:ascii="Calibri" w:eastAsia="Calibri" w:hAnsi="Calibri" w:cs="Times New Roman"/>
          <w:sz w:val="21"/>
          <w:szCs w:val="21"/>
        </w:rPr>
        <w:t>.</w:t>
      </w:r>
      <w:r w:rsidR="00681FEA">
        <w:rPr>
          <w:rFonts w:ascii="Calibri" w:eastAsia="Calibri" w:hAnsi="Calibri" w:cs="Times New Roman"/>
          <w:sz w:val="21"/>
          <w:szCs w:val="21"/>
        </w:rPr>
        <w:t xml:space="preserve"> </w:t>
      </w:r>
      <w:r w:rsidR="004A2668" w:rsidRPr="00375D8A">
        <w:rPr>
          <w:rFonts w:ascii="Calibri" w:eastAsia="Calibri" w:hAnsi="Calibri" w:cs="Times New Roman"/>
          <w:sz w:val="21"/>
          <w:szCs w:val="21"/>
          <w:highlight w:val="yellow"/>
        </w:rPr>
        <w:t>Luisa will return Feb 6 and draft the letter</w:t>
      </w:r>
      <w:r w:rsidR="004A2668">
        <w:rPr>
          <w:rFonts w:ascii="Calibri" w:eastAsia="Calibri" w:hAnsi="Calibri" w:cs="Times New Roman"/>
          <w:sz w:val="21"/>
          <w:szCs w:val="21"/>
        </w:rPr>
        <w:t xml:space="preserve">. </w:t>
      </w:r>
      <w:r w:rsidR="00681FEA" w:rsidRPr="00E123B9">
        <w:rPr>
          <w:rFonts w:ascii="Calibri" w:eastAsia="Calibri" w:hAnsi="Calibri" w:cs="Times New Roman"/>
          <w:sz w:val="21"/>
          <w:szCs w:val="21"/>
          <w:highlight w:val="yellow"/>
        </w:rPr>
        <w:t xml:space="preserve">Elise suggests asking Nancy </w:t>
      </w:r>
      <w:proofErr w:type="spellStart"/>
      <w:r w:rsidR="00681FEA" w:rsidRPr="00E123B9">
        <w:rPr>
          <w:rFonts w:ascii="Calibri" w:eastAsia="Calibri" w:hAnsi="Calibri" w:cs="Times New Roman"/>
          <w:sz w:val="21"/>
          <w:szCs w:val="21"/>
          <w:highlight w:val="yellow"/>
        </w:rPr>
        <w:t>Leveson</w:t>
      </w:r>
      <w:proofErr w:type="spellEnd"/>
      <w:r w:rsidR="00681FEA" w:rsidRPr="00E123B9">
        <w:rPr>
          <w:rFonts w:ascii="Calibri" w:eastAsia="Calibri" w:hAnsi="Calibri" w:cs="Times New Roman"/>
          <w:sz w:val="21"/>
          <w:szCs w:val="21"/>
          <w:highlight w:val="yellow"/>
        </w:rPr>
        <w:t xml:space="preserve"> or another court interpreter off the board to get perspective on this.</w:t>
      </w:r>
      <w:r w:rsidR="00A4655E">
        <w:rPr>
          <w:rFonts w:ascii="Calibri" w:eastAsia="Calibri" w:hAnsi="Calibri" w:cs="Times New Roman"/>
          <w:sz w:val="21"/>
          <w:szCs w:val="21"/>
        </w:rPr>
        <w:t xml:space="preserve"> </w:t>
      </w:r>
      <w:r w:rsidR="00A4655E" w:rsidRPr="00A4655E">
        <w:rPr>
          <w:rFonts w:ascii="Calibri" w:eastAsia="Calibri" w:hAnsi="Calibri" w:cs="Times New Roman"/>
          <w:sz w:val="21"/>
          <w:szCs w:val="21"/>
          <w:highlight w:val="yellow"/>
        </w:rPr>
        <w:t>Sofia will ask Milena when we need to get a letter finished.</w:t>
      </w:r>
    </w:p>
    <w:p w14:paraId="77385694" w14:textId="77777777" w:rsidR="005916E1" w:rsidRDefault="005916E1" w:rsidP="00647A51">
      <w:pPr>
        <w:ind w:left="-270"/>
        <w:jc w:val="both"/>
        <w:rPr>
          <w:b/>
          <w:u w:val="single"/>
        </w:rPr>
      </w:pPr>
    </w:p>
    <w:p w14:paraId="249CBAF9" w14:textId="6E28B621" w:rsidR="00C764A2" w:rsidRPr="008149B3" w:rsidRDefault="00C764A2" w:rsidP="00647A51">
      <w:pPr>
        <w:ind w:left="-270"/>
        <w:jc w:val="both"/>
        <w:rPr>
          <w:b/>
          <w:u w:val="single"/>
        </w:rPr>
      </w:pPr>
      <w:r>
        <w:rPr>
          <w:b/>
          <w:u w:val="single"/>
        </w:rPr>
        <w:t>Regular Business</w:t>
      </w:r>
    </w:p>
    <w:p w14:paraId="49783E19" w14:textId="77777777" w:rsidR="00F552E4" w:rsidRDefault="00F552E4" w:rsidP="00F552E4">
      <w:pPr>
        <w:ind w:left="2520"/>
      </w:pPr>
    </w:p>
    <w:p w14:paraId="6746531A" w14:textId="448D9EC2" w:rsidR="00A72F19" w:rsidRPr="008149B3" w:rsidRDefault="0045145D" w:rsidP="00A72F19">
      <w:pPr>
        <w:jc w:val="both"/>
        <w:rPr>
          <w:b/>
          <w:u w:val="single"/>
        </w:rPr>
      </w:pPr>
      <w:r>
        <w:rPr>
          <w:b/>
          <w:u w:val="single"/>
        </w:rPr>
        <w:t>Membership Report</w:t>
      </w:r>
      <w:r w:rsidR="00A72F19" w:rsidRPr="008149B3">
        <w:rPr>
          <w:b/>
          <w:u w:val="single"/>
        </w:rPr>
        <w:t xml:space="preserve"> by </w:t>
      </w:r>
      <w:r w:rsidR="00E944D1">
        <w:rPr>
          <w:b/>
          <w:u w:val="single"/>
        </w:rPr>
        <w:t>Naomi</w:t>
      </w:r>
    </w:p>
    <w:p w14:paraId="6AC7DAD0" w14:textId="57507C30" w:rsidR="00DA0296" w:rsidRPr="00E944D1" w:rsidRDefault="00E944D1" w:rsidP="00A72F19">
      <w:pPr>
        <w:jc w:val="both"/>
      </w:pPr>
      <w:r>
        <w:t xml:space="preserve">- See report on </w:t>
      </w:r>
      <w:proofErr w:type="spellStart"/>
      <w:r>
        <w:t>Dropbox</w:t>
      </w:r>
      <w:proofErr w:type="spellEnd"/>
      <w:r w:rsidR="002406AB">
        <w:t>. Membership has gone up since report due to renewals at turn of year.</w:t>
      </w:r>
    </w:p>
    <w:p w14:paraId="6748E7FC" w14:textId="77777777" w:rsidR="005916E1" w:rsidRPr="008149B3" w:rsidRDefault="005916E1" w:rsidP="00A72F19">
      <w:pPr>
        <w:jc w:val="both"/>
        <w:rPr>
          <w:b/>
          <w:u w:val="single"/>
        </w:rPr>
      </w:pPr>
    </w:p>
    <w:p w14:paraId="1675A07E" w14:textId="4B508339" w:rsidR="00A72F19" w:rsidRPr="008149B3" w:rsidRDefault="00AA674C" w:rsidP="00A72F19">
      <w:pPr>
        <w:jc w:val="both"/>
        <w:rPr>
          <w:b/>
          <w:u w:val="single"/>
        </w:rPr>
      </w:pPr>
      <w:r>
        <w:rPr>
          <w:b/>
          <w:u w:val="single"/>
        </w:rPr>
        <w:t>Finance</w:t>
      </w:r>
      <w:r w:rsidR="00647A51">
        <w:rPr>
          <w:b/>
          <w:u w:val="single"/>
        </w:rPr>
        <w:t xml:space="preserve"> report</w:t>
      </w:r>
      <w:r w:rsidR="00A72F19" w:rsidRPr="008149B3">
        <w:rPr>
          <w:b/>
          <w:u w:val="single"/>
        </w:rPr>
        <w:t xml:space="preserve"> by </w:t>
      </w:r>
      <w:r w:rsidR="00E944D1">
        <w:rPr>
          <w:b/>
          <w:u w:val="single"/>
        </w:rPr>
        <w:t>Lindsay</w:t>
      </w:r>
    </w:p>
    <w:p w14:paraId="3BD04C97" w14:textId="3DF69167" w:rsidR="00517E12" w:rsidRDefault="00E944D1" w:rsidP="00372F67">
      <w:pPr>
        <w:jc w:val="both"/>
      </w:pPr>
      <w:r>
        <w:t>- See report</w:t>
      </w:r>
      <w:r w:rsidR="002406AB">
        <w:t xml:space="preserve">. Met with new bookkeeper Sherry &amp; she is putting together </w:t>
      </w:r>
      <w:proofErr w:type="spellStart"/>
      <w:r w:rsidR="002406AB">
        <w:t>quickbooks</w:t>
      </w:r>
      <w:proofErr w:type="spellEnd"/>
      <w:r w:rsidR="002406AB">
        <w:t xml:space="preserve"> for us</w:t>
      </w:r>
    </w:p>
    <w:p w14:paraId="7EC2021E" w14:textId="77777777" w:rsidR="000B07E7" w:rsidRPr="00517E12" w:rsidRDefault="000B07E7" w:rsidP="00372F67">
      <w:pPr>
        <w:jc w:val="both"/>
      </w:pPr>
    </w:p>
    <w:p w14:paraId="2B541691" w14:textId="5D2DE3D0" w:rsidR="00372F67" w:rsidRDefault="00E944D1" w:rsidP="00A72F19">
      <w:pPr>
        <w:jc w:val="both"/>
      </w:pPr>
      <w:r>
        <w:rPr>
          <w:b/>
          <w:u w:val="single"/>
        </w:rPr>
        <w:t>Website Report b</w:t>
      </w:r>
      <w:r w:rsidR="00E70410">
        <w:rPr>
          <w:b/>
          <w:u w:val="single"/>
        </w:rPr>
        <w:t>y Sh</w:t>
      </w:r>
      <w:r>
        <w:rPr>
          <w:b/>
          <w:u w:val="single"/>
        </w:rPr>
        <w:t>elley</w:t>
      </w:r>
    </w:p>
    <w:p w14:paraId="1D2F5E16" w14:textId="4E32DF2C" w:rsidR="00517E12" w:rsidRDefault="00E944D1" w:rsidP="00A72F19">
      <w:pPr>
        <w:jc w:val="both"/>
      </w:pPr>
      <w:r>
        <w:t>- See report</w:t>
      </w:r>
      <w:r w:rsidR="002406AB">
        <w:t xml:space="preserve">. </w:t>
      </w:r>
      <w:r w:rsidR="00803401">
        <w:t>If anyone wants to see other information, ask Shelley.</w:t>
      </w:r>
    </w:p>
    <w:p w14:paraId="180DD28F" w14:textId="77777777" w:rsidR="00E944D1" w:rsidRPr="008149B3" w:rsidRDefault="00E944D1" w:rsidP="00A72F19">
      <w:pPr>
        <w:jc w:val="both"/>
      </w:pPr>
    </w:p>
    <w:p w14:paraId="48547679" w14:textId="10A87174" w:rsidR="00A72F19" w:rsidRPr="008149B3" w:rsidRDefault="00E944D1" w:rsidP="00A72F19">
      <w:pPr>
        <w:jc w:val="both"/>
        <w:rPr>
          <w:b/>
          <w:u w:val="single"/>
        </w:rPr>
      </w:pPr>
      <w:r>
        <w:rPr>
          <w:b/>
          <w:u w:val="single"/>
        </w:rPr>
        <w:t xml:space="preserve">Social Media Report </w:t>
      </w:r>
      <w:r w:rsidR="00803401">
        <w:rPr>
          <w:b/>
          <w:u w:val="single"/>
        </w:rPr>
        <w:t xml:space="preserve">by </w:t>
      </w:r>
      <w:proofErr w:type="spellStart"/>
      <w:r w:rsidR="00803401">
        <w:rPr>
          <w:b/>
          <w:u w:val="single"/>
        </w:rPr>
        <w:t>Saori</w:t>
      </w:r>
      <w:proofErr w:type="spellEnd"/>
    </w:p>
    <w:p w14:paraId="192665A8" w14:textId="45D62261" w:rsidR="00E944D1" w:rsidRDefault="00372F67" w:rsidP="007363B2">
      <w:pPr>
        <w:jc w:val="both"/>
      </w:pPr>
      <w:r>
        <w:t xml:space="preserve">- </w:t>
      </w:r>
      <w:r w:rsidR="00517E12">
        <w:t>See report.</w:t>
      </w:r>
      <w:r w:rsidR="00803401">
        <w:t xml:space="preserve"> </w:t>
      </w:r>
    </w:p>
    <w:p w14:paraId="3C4E6D9A" w14:textId="77777777" w:rsidR="00EF0CFC" w:rsidRPr="008149B3" w:rsidRDefault="00EF0CFC" w:rsidP="00A72F19">
      <w:pPr>
        <w:jc w:val="both"/>
      </w:pPr>
    </w:p>
    <w:p w14:paraId="27CF91BA" w14:textId="08BC8E76" w:rsidR="00A72F19" w:rsidRPr="008149B3" w:rsidRDefault="00A72F19" w:rsidP="00A72F19">
      <w:pPr>
        <w:jc w:val="both"/>
        <w:rPr>
          <w:b/>
          <w:u w:val="single"/>
        </w:rPr>
      </w:pPr>
      <w:r w:rsidRPr="008149B3">
        <w:rPr>
          <w:b/>
          <w:u w:val="single"/>
        </w:rPr>
        <w:t>Directory Marketing Committee Report by Shelley</w:t>
      </w:r>
    </w:p>
    <w:p w14:paraId="54DDEF5A" w14:textId="3F8B4D8E" w:rsidR="00517E12" w:rsidRDefault="00116E15" w:rsidP="000B07E7">
      <w:pPr>
        <w:jc w:val="both"/>
      </w:pPr>
      <w:r>
        <w:t xml:space="preserve">- </w:t>
      </w:r>
      <w:r w:rsidR="000B07E7">
        <w:t>See report</w:t>
      </w:r>
      <w:r w:rsidR="00BE138C">
        <w:t>s</w:t>
      </w:r>
      <w:r w:rsidR="000B07E7">
        <w:t>.</w:t>
      </w:r>
      <w:r w:rsidR="00803401">
        <w:t xml:space="preserve"> Linked In ads were not particularly successful.</w:t>
      </w:r>
    </w:p>
    <w:p w14:paraId="58C05804" w14:textId="77777777" w:rsidR="00116E15" w:rsidRPr="008149B3" w:rsidRDefault="00116E15" w:rsidP="00A72F19">
      <w:pPr>
        <w:jc w:val="both"/>
      </w:pPr>
    </w:p>
    <w:p w14:paraId="23B8A322" w14:textId="5E1445EF" w:rsidR="00A72F19" w:rsidRPr="008149B3" w:rsidRDefault="00517E12" w:rsidP="00A72F19">
      <w:pPr>
        <w:jc w:val="both"/>
        <w:rPr>
          <w:b/>
          <w:u w:val="single"/>
        </w:rPr>
      </w:pPr>
      <w:r>
        <w:rPr>
          <w:b/>
          <w:u w:val="single"/>
        </w:rPr>
        <w:t>Community Interpreters Division</w:t>
      </w:r>
      <w:r w:rsidR="00E944D1">
        <w:rPr>
          <w:b/>
          <w:u w:val="single"/>
        </w:rPr>
        <w:t xml:space="preserve"> (CID)</w:t>
      </w:r>
      <w:r w:rsidR="00A72F19" w:rsidRPr="008149B3">
        <w:rPr>
          <w:b/>
          <w:u w:val="single"/>
        </w:rPr>
        <w:t xml:space="preserve"> by Cindy </w:t>
      </w:r>
      <w:proofErr w:type="spellStart"/>
      <w:r w:rsidR="00A72F19" w:rsidRPr="008149B3">
        <w:rPr>
          <w:b/>
          <w:u w:val="single"/>
        </w:rPr>
        <w:t>Roat</w:t>
      </w:r>
      <w:proofErr w:type="spellEnd"/>
    </w:p>
    <w:p w14:paraId="0F67816E" w14:textId="368D7A2D" w:rsidR="00EF0CFC" w:rsidRDefault="00116E15" w:rsidP="00A72F19">
      <w:pPr>
        <w:jc w:val="both"/>
      </w:pPr>
      <w:r>
        <w:t xml:space="preserve">- </w:t>
      </w:r>
      <w:r w:rsidR="00BE138C">
        <w:t>No report yet.</w:t>
      </w:r>
      <w:r w:rsidR="00803401">
        <w:t xml:space="preserve"> Agreement has been sent in for 2017.</w:t>
      </w:r>
    </w:p>
    <w:p w14:paraId="4890B0D2" w14:textId="77777777" w:rsidR="00116E15" w:rsidRPr="008149B3" w:rsidRDefault="00116E15" w:rsidP="00A72F19">
      <w:pPr>
        <w:jc w:val="both"/>
      </w:pPr>
    </w:p>
    <w:p w14:paraId="10DD186E" w14:textId="6975EA84" w:rsidR="00A72F19" w:rsidRPr="008149B3" w:rsidRDefault="00A72F19" w:rsidP="00A72F19">
      <w:pPr>
        <w:jc w:val="both"/>
        <w:rPr>
          <w:b/>
          <w:u w:val="single"/>
        </w:rPr>
      </w:pPr>
      <w:r w:rsidRPr="008149B3">
        <w:rPr>
          <w:b/>
          <w:u w:val="single"/>
        </w:rPr>
        <w:t xml:space="preserve">Social Activities Report by </w:t>
      </w:r>
      <w:r w:rsidR="00E944D1">
        <w:rPr>
          <w:b/>
          <w:u w:val="single"/>
        </w:rPr>
        <w:t>Elise</w:t>
      </w:r>
    </w:p>
    <w:p w14:paraId="323E9F93" w14:textId="446DE9C2" w:rsidR="00C37689" w:rsidRDefault="00E31CA0" w:rsidP="00BE138C">
      <w:pPr>
        <w:jc w:val="both"/>
      </w:pPr>
      <w:r>
        <w:t xml:space="preserve">- </w:t>
      </w:r>
      <w:r w:rsidR="00BE138C">
        <w:t>See report.</w:t>
      </w:r>
      <w:r w:rsidR="00E944D1">
        <w:t xml:space="preserve"> </w:t>
      </w:r>
      <w:r w:rsidR="00803401" w:rsidRPr="00E123B9">
        <w:rPr>
          <w:highlight w:val="yellow"/>
        </w:rPr>
        <w:t>We’ll start working on first couple events.</w:t>
      </w:r>
    </w:p>
    <w:p w14:paraId="576653D0" w14:textId="77777777" w:rsidR="00036CA3" w:rsidRPr="008149B3" w:rsidRDefault="00036CA3" w:rsidP="00372F67">
      <w:pPr>
        <w:jc w:val="both"/>
      </w:pPr>
    </w:p>
    <w:p w14:paraId="72FB4054" w14:textId="0412BE1E" w:rsidR="00A72F19" w:rsidRPr="008149B3" w:rsidRDefault="00A72F19" w:rsidP="00A72F19">
      <w:pPr>
        <w:jc w:val="both"/>
        <w:rPr>
          <w:b/>
          <w:u w:val="single"/>
        </w:rPr>
      </w:pPr>
      <w:r w:rsidRPr="008149B3">
        <w:rPr>
          <w:b/>
          <w:u w:val="single"/>
        </w:rPr>
        <w:t>Co</w:t>
      </w:r>
      <w:r w:rsidR="0045145D">
        <w:rPr>
          <w:b/>
          <w:u w:val="single"/>
        </w:rPr>
        <w:t>urt Interpreter Division Report</w:t>
      </w:r>
      <w:r w:rsidR="00E944D1">
        <w:rPr>
          <w:b/>
          <w:u w:val="single"/>
        </w:rPr>
        <w:t xml:space="preserve"> by Luisa</w:t>
      </w:r>
    </w:p>
    <w:p w14:paraId="3BD104FA" w14:textId="47AD9F7B" w:rsidR="00ED40DA" w:rsidRDefault="00036CA3" w:rsidP="00A72F19">
      <w:pPr>
        <w:jc w:val="both"/>
      </w:pPr>
      <w:r>
        <w:t xml:space="preserve">- </w:t>
      </w:r>
      <w:r w:rsidR="00247AEE">
        <w:t>No report.</w:t>
      </w:r>
      <w:r w:rsidR="00803401">
        <w:t xml:space="preserve"> </w:t>
      </w:r>
    </w:p>
    <w:p w14:paraId="39868D24" w14:textId="77777777" w:rsidR="00036CA3" w:rsidRDefault="00036CA3" w:rsidP="00A72F19">
      <w:pPr>
        <w:jc w:val="both"/>
      </w:pPr>
    </w:p>
    <w:p w14:paraId="5CB8B440" w14:textId="77777777" w:rsidR="00A72F19" w:rsidRDefault="00A72F19" w:rsidP="00A72F19">
      <w:pPr>
        <w:jc w:val="both"/>
        <w:rPr>
          <w:b/>
          <w:u w:val="single"/>
        </w:rPr>
      </w:pPr>
      <w:r w:rsidRPr="008149B3">
        <w:rPr>
          <w:b/>
          <w:u w:val="single"/>
        </w:rPr>
        <w:t>Translation Division Report by Elise</w:t>
      </w:r>
    </w:p>
    <w:p w14:paraId="10F20D11" w14:textId="5C78D50B" w:rsidR="00A5481E" w:rsidRDefault="00934013" w:rsidP="00247AEE">
      <w:r>
        <w:t xml:space="preserve">- </w:t>
      </w:r>
      <w:r w:rsidR="0078254F">
        <w:t xml:space="preserve">See report. Contacted </w:t>
      </w:r>
      <w:r w:rsidR="0078254F" w:rsidRPr="0078254F">
        <w:t>Stacey Brown-</w:t>
      </w:r>
      <w:proofErr w:type="spellStart"/>
      <w:r w:rsidR="0078254F" w:rsidRPr="0078254F">
        <w:t>Sommers</w:t>
      </w:r>
      <w:proofErr w:type="spellEnd"/>
      <w:r w:rsidR="0078254F">
        <w:t xml:space="preserve"> possible event</w:t>
      </w:r>
    </w:p>
    <w:p w14:paraId="1D9F4E53" w14:textId="77777777" w:rsidR="00A5481E" w:rsidRDefault="00A5481E" w:rsidP="00247AEE"/>
    <w:p w14:paraId="306F7E7F" w14:textId="77777777" w:rsidR="00A72F19" w:rsidRPr="008149B3" w:rsidRDefault="00A72F19" w:rsidP="00A72F19">
      <w:pPr>
        <w:jc w:val="both"/>
        <w:rPr>
          <w:b/>
          <w:u w:val="single"/>
        </w:rPr>
      </w:pPr>
      <w:r w:rsidRPr="008149B3">
        <w:rPr>
          <w:b/>
          <w:u w:val="single"/>
        </w:rPr>
        <w:t>Webinar Committee Report by Brooke</w:t>
      </w:r>
    </w:p>
    <w:p w14:paraId="1C4B6A26" w14:textId="7C847F80" w:rsidR="00E944D1" w:rsidRDefault="00E31CA0" w:rsidP="00E944D1">
      <w:pPr>
        <w:jc w:val="both"/>
      </w:pPr>
      <w:r>
        <w:t xml:space="preserve">- </w:t>
      </w:r>
      <w:proofErr w:type="spellStart"/>
      <w:r w:rsidR="00E944D1">
        <w:t>i</w:t>
      </w:r>
      <w:proofErr w:type="spellEnd"/>
      <w:r w:rsidR="00E944D1">
        <w:t>.</w:t>
      </w:r>
      <w:r w:rsidR="00E944D1">
        <w:tab/>
      </w:r>
      <w:bookmarkStart w:id="0" w:name="_GoBack"/>
      <w:bookmarkEnd w:id="0"/>
      <w:r w:rsidR="008403C6">
        <w:t>Brooke made a motion</w:t>
      </w:r>
      <w:r w:rsidR="00E944D1">
        <w:t>: “I move to increase the webinar presenter fee to $250, negotiable up to $300, for this year.”</w:t>
      </w:r>
      <w:r w:rsidR="00E31C32">
        <w:t xml:space="preserve"> –Maria seconded</w:t>
      </w:r>
      <w:r w:rsidR="008403C6">
        <w:t>.</w:t>
      </w:r>
    </w:p>
    <w:p w14:paraId="716D918D" w14:textId="26A48814" w:rsidR="00146687" w:rsidRDefault="000F4826" w:rsidP="00146687">
      <w:pPr>
        <w:ind w:left="720"/>
        <w:jc w:val="both"/>
      </w:pPr>
      <w:r>
        <w:t xml:space="preserve">Rationale for increasing: Looking at our income from webinars, it would be nice to offer a bit more and give greater incentive for </w:t>
      </w:r>
      <w:r w:rsidR="00B078B1">
        <w:t>quality presenters</w:t>
      </w:r>
      <w:r>
        <w:t>. Elise suggests creating policy agreement stating all webinars are 1 hour and this compensation is for that length</w:t>
      </w:r>
      <w:r w:rsidR="00B078B1">
        <w:t>.</w:t>
      </w:r>
    </w:p>
    <w:p w14:paraId="39E41ED5" w14:textId="6A44EA21" w:rsidR="003D00AE" w:rsidRDefault="003D00AE" w:rsidP="00146687">
      <w:pPr>
        <w:ind w:left="720"/>
        <w:jc w:val="both"/>
      </w:pPr>
      <w:r w:rsidRPr="003D00AE">
        <w:rPr>
          <w:b/>
        </w:rPr>
        <w:t>The motion carries with a unanimous vote in favor.</w:t>
      </w:r>
    </w:p>
    <w:p w14:paraId="2E356F9D" w14:textId="5307A0D7" w:rsidR="000F4826" w:rsidRDefault="000F4826" w:rsidP="00E944D1">
      <w:pPr>
        <w:jc w:val="both"/>
      </w:pPr>
    </w:p>
    <w:p w14:paraId="4A7322BB" w14:textId="1157F0A8" w:rsidR="002063A2" w:rsidRDefault="00E944D1" w:rsidP="00E944D1">
      <w:pPr>
        <w:jc w:val="both"/>
      </w:pPr>
      <w:r>
        <w:t>ii.</w:t>
      </w:r>
      <w:r>
        <w:tab/>
      </w:r>
      <w:r w:rsidR="008403C6">
        <w:t>Brooke made a motion</w:t>
      </w:r>
      <w:r>
        <w:t xml:space="preserve">: “I move to leave the webinars up on </w:t>
      </w:r>
      <w:proofErr w:type="spellStart"/>
      <w:r>
        <w:t>GoToWebinar</w:t>
      </w:r>
      <w:proofErr w:type="spellEnd"/>
      <w:r>
        <w:t xml:space="preserve"> for a maximum period of 45 days.”</w:t>
      </w:r>
      <w:r w:rsidR="00E31C32">
        <w:t xml:space="preserve"> </w:t>
      </w:r>
      <w:r w:rsidR="0040742A">
        <w:t>–</w:t>
      </w:r>
      <w:r w:rsidR="008403C6">
        <w:t xml:space="preserve">Lindsay </w:t>
      </w:r>
      <w:r w:rsidR="0040742A">
        <w:t>seconded</w:t>
      </w:r>
    </w:p>
    <w:p w14:paraId="2789F0AC" w14:textId="52BD6F57" w:rsidR="003D00AE" w:rsidRDefault="003D00AE" w:rsidP="003D00AE">
      <w:pPr>
        <w:ind w:left="720"/>
        <w:jc w:val="both"/>
      </w:pPr>
      <w:r>
        <w:t>Last year the webinar recordings were only available for 30 days</w:t>
      </w:r>
      <w:r w:rsidR="007802A0">
        <w:t xml:space="preserve">, with new platform, we can keep up for 45 days and be </w:t>
      </w:r>
      <w:r w:rsidR="0040742A">
        <w:t>more attractive to</w:t>
      </w:r>
      <w:r>
        <w:t xml:space="preserve"> members. </w:t>
      </w:r>
      <w:r w:rsidR="0040742A">
        <w:t>However, we cannot leave up a long amount of time or speakers may be put off. Olga asks whether we could leave webinars up longer to create on-demand webinars to be paid for.</w:t>
      </w:r>
      <w:r w:rsidR="0035000D">
        <w:t xml:space="preserve"> We would need to negotiate with presenter. Can we share recorded webinars with friends? That is an ethical question for each person. No registering after the webinar was recorded. Consider being able to sign up after and view recorded webinar only?</w:t>
      </w:r>
    </w:p>
    <w:p w14:paraId="071DC1CA" w14:textId="1BA028AB" w:rsidR="0040742A" w:rsidRDefault="0040742A" w:rsidP="003D00AE">
      <w:pPr>
        <w:ind w:left="720"/>
        <w:jc w:val="both"/>
      </w:pPr>
      <w:r w:rsidRPr="003D00AE">
        <w:rPr>
          <w:b/>
        </w:rPr>
        <w:t>The motion carries with a unanimous vote in favor.</w:t>
      </w:r>
    </w:p>
    <w:p w14:paraId="6EF54448" w14:textId="3BB759C8" w:rsidR="00BE138C" w:rsidRPr="007802A0" w:rsidRDefault="007802A0" w:rsidP="007802A0">
      <w:pPr>
        <w:ind w:left="360"/>
        <w:jc w:val="both"/>
      </w:pPr>
      <w:r w:rsidRPr="007802A0">
        <w:t>First webinar will be April or May</w:t>
      </w:r>
      <w:r>
        <w:t xml:space="preserve">. </w:t>
      </w:r>
      <w:proofErr w:type="gramStart"/>
      <w:r>
        <w:t>Still seeking a presenter after negative feedback on proposed speaker.</w:t>
      </w:r>
      <w:proofErr w:type="gramEnd"/>
      <w:r>
        <w:t xml:space="preserve"> Please send suggestions if you have them.</w:t>
      </w:r>
    </w:p>
    <w:p w14:paraId="486540DC" w14:textId="77777777" w:rsidR="007802A0" w:rsidRDefault="007802A0" w:rsidP="00A72F19">
      <w:pPr>
        <w:jc w:val="both"/>
        <w:rPr>
          <w:b/>
          <w:u w:val="single"/>
        </w:rPr>
      </w:pPr>
    </w:p>
    <w:p w14:paraId="1CD75E35" w14:textId="4B48450B" w:rsidR="00E944D1" w:rsidRPr="008149B3" w:rsidRDefault="00E944D1" w:rsidP="00E944D1">
      <w:pPr>
        <w:jc w:val="both"/>
        <w:rPr>
          <w:b/>
          <w:u w:val="single"/>
        </w:rPr>
      </w:pPr>
      <w:r w:rsidRPr="008149B3">
        <w:rPr>
          <w:b/>
          <w:u w:val="single"/>
        </w:rPr>
        <w:t>Ling</w:t>
      </w:r>
      <w:r>
        <w:rPr>
          <w:b/>
          <w:u w:val="single"/>
        </w:rPr>
        <w:t>uistic Blog Committee Report by Elise</w:t>
      </w:r>
    </w:p>
    <w:p w14:paraId="0D45D6A6" w14:textId="7158DFCE" w:rsidR="00E944D1" w:rsidRDefault="00E944D1" w:rsidP="00E944D1">
      <w:r>
        <w:t xml:space="preserve">- No report. </w:t>
      </w:r>
      <w:r w:rsidR="00E123B9">
        <w:t xml:space="preserve">See comments in new business. </w:t>
      </w:r>
      <w:r w:rsidR="00E123B9" w:rsidRPr="00E123B9">
        <w:rPr>
          <w:highlight w:val="yellow"/>
        </w:rPr>
        <w:t>Lindsey will create mission statement. Elise will find first member to profile for month.</w:t>
      </w:r>
    </w:p>
    <w:p w14:paraId="57BA302F" w14:textId="77777777" w:rsidR="00E944D1" w:rsidRDefault="00E944D1" w:rsidP="00A72F19">
      <w:pPr>
        <w:jc w:val="both"/>
        <w:rPr>
          <w:b/>
          <w:u w:val="single"/>
        </w:rPr>
      </w:pPr>
    </w:p>
    <w:p w14:paraId="4F85F591" w14:textId="77777777" w:rsidR="00A72F19" w:rsidRPr="008149B3" w:rsidRDefault="00A72F19" w:rsidP="00A72F19">
      <w:pPr>
        <w:jc w:val="both"/>
        <w:rPr>
          <w:b/>
          <w:u w:val="single"/>
        </w:rPr>
      </w:pPr>
      <w:r w:rsidRPr="008149B3">
        <w:rPr>
          <w:b/>
          <w:u w:val="single"/>
        </w:rPr>
        <w:t>Housekeeping</w:t>
      </w:r>
    </w:p>
    <w:p w14:paraId="38AB66A7" w14:textId="7ABE4286" w:rsidR="00544202" w:rsidRDefault="00544202" w:rsidP="00544202">
      <w:pPr>
        <w:pStyle w:val="ListParagraph"/>
        <w:numPr>
          <w:ilvl w:val="0"/>
          <w:numId w:val="9"/>
        </w:numPr>
        <w:jc w:val="both"/>
      </w:pPr>
      <w:r>
        <w:t xml:space="preserve">Dates for </w:t>
      </w:r>
      <w:r w:rsidR="00BE4CE7">
        <w:t>upcoming</w:t>
      </w:r>
      <w:r>
        <w:t xml:space="preserve"> meetings:</w:t>
      </w:r>
    </w:p>
    <w:p w14:paraId="58499E4E" w14:textId="329799BE" w:rsidR="00BE138C" w:rsidRDefault="004D1B3A" w:rsidP="0035000D">
      <w:pPr>
        <w:pStyle w:val="ListParagraph"/>
        <w:numPr>
          <w:ilvl w:val="1"/>
          <w:numId w:val="9"/>
        </w:numPr>
        <w:jc w:val="both"/>
      </w:pPr>
      <w:r>
        <w:t xml:space="preserve">The </w:t>
      </w:r>
      <w:r w:rsidR="0035000D">
        <w:t xml:space="preserve">next meeting is set for </w:t>
      </w:r>
      <w:r w:rsidR="0035000D">
        <w:rPr>
          <w:b/>
        </w:rPr>
        <w:t>February 9</w:t>
      </w:r>
      <w:r w:rsidR="0035000D" w:rsidRPr="0035000D">
        <w:rPr>
          <w:b/>
          <w:vertAlign w:val="superscript"/>
        </w:rPr>
        <w:t>th</w:t>
      </w:r>
      <w:r w:rsidR="0035000D">
        <w:rPr>
          <w:b/>
        </w:rPr>
        <w:t>, 2017</w:t>
      </w:r>
      <w:r w:rsidR="0035000D">
        <w:t xml:space="preserve"> in person</w:t>
      </w:r>
      <w:r w:rsidR="00E123B9">
        <w:t xml:space="preserve"> at Mary’s house, 6 PM potluck and 7 PM meeting time.</w:t>
      </w:r>
    </w:p>
    <w:p w14:paraId="02B998A4" w14:textId="3325F894" w:rsidR="00E123B9" w:rsidRPr="00BE138C" w:rsidRDefault="00E123B9" w:rsidP="0035000D">
      <w:pPr>
        <w:pStyle w:val="ListParagraph"/>
        <w:numPr>
          <w:ilvl w:val="1"/>
          <w:numId w:val="9"/>
        </w:numPr>
        <w:jc w:val="both"/>
      </w:pPr>
      <w:r>
        <w:t xml:space="preserve">Tentatively </w:t>
      </w:r>
      <w:r w:rsidRPr="00E123B9">
        <w:rPr>
          <w:b/>
        </w:rPr>
        <w:t>every 2</w:t>
      </w:r>
      <w:r w:rsidRPr="00E123B9">
        <w:rPr>
          <w:b/>
          <w:vertAlign w:val="superscript"/>
        </w:rPr>
        <w:t>nd</w:t>
      </w:r>
      <w:r w:rsidRPr="00E123B9">
        <w:rPr>
          <w:b/>
        </w:rPr>
        <w:t xml:space="preserve"> Thursday</w:t>
      </w:r>
      <w:r>
        <w:t xml:space="preserve"> of the month, alternating in person and online</w:t>
      </w:r>
    </w:p>
    <w:p w14:paraId="336872FC" w14:textId="77777777" w:rsidR="005E329C" w:rsidRDefault="005E329C" w:rsidP="00B43139">
      <w:pPr>
        <w:jc w:val="both"/>
      </w:pPr>
    </w:p>
    <w:p w14:paraId="00523E27" w14:textId="1236772F" w:rsidR="00544202" w:rsidRDefault="00065F82" w:rsidP="00544202">
      <w:pPr>
        <w:jc w:val="both"/>
        <w:rPr>
          <w:b/>
          <w:u w:val="single"/>
        </w:rPr>
      </w:pPr>
      <w:r>
        <w:rPr>
          <w:b/>
          <w:u w:val="single"/>
        </w:rPr>
        <w:t>Announcements for the Good of the Society</w:t>
      </w:r>
    </w:p>
    <w:p w14:paraId="4D19A2E2" w14:textId="795A2C6E" w:rsidR="00714E07" w:rsidRDefault="00065F82" w:rsidP="00645EA2">
      <w:pPr>
        <w:jc w:val="both"/>
      </w:pPr>
      <w:r w:rsidRPr="00065F82">
        <w:t xml:space="preserve">- </w:t>
      </w:r>
      <w:r w:rsidR="00E123B9">
        <w:t>Elise did a great job on her first running of a meeting!</w:t>
      </w:r>
    </w:p>
    <w:p w14:paraId="136782F5" w14:textId="7072E35B" w:rsidR="00E123B9" w:rsidRDefault="00E123B9" w:rsidP="00645EA2">
      <w:pPr>
        <w:jc w:val="both"/>
      </w:pPr>
      <w:r>
        <w:t>- Lindsay is expecting a baby in July!</w:t>
      </w:r>
    </w:p>
    <w:p w14:paraId="1DFBDA33" w14:textId="77777777" w:rsidR="00714E07" w:rsidRPr="008149B3" w:rsidRDefault="00714E07" w:rsidP="00A72F19">
      <w:pPr>
        <w:jc w:val="both"/>
      </w:pPr>
    </w:p>
    <w:p w14:paraId="17E069C6" w14:textId="16A0357E" w:rsidR="00B43139" w:rsidRPr="00544202" w:rsidRDefault="00A72F19" w:rsidP="00544202">
      <w:pPr>
        <w:jc w:val="both"/>
        <w:rPr>
          <w:b/>
        </w:rPr>
      </w:pPr>
      <w:r w:rsidRPr="008149B3">
        <w:rPr>
          <w:b/>
        </w:rPr>
        <w:t xml:space="preserve">Meeting adjourned at </w:t>
      </w:r>
      <w:r w:rsidR="00AF713B" w:rsidRPr="00714E07">
        <w:rPr>
          <w:b/>
        </w:rPr>
        <w:t>8:</w:t>
      </w:r>
      <w:r w:rsidR="00375D8A">
        <w:rPr>
          <w:b/>
        </w:rPr>
        <w:t>48</w:t>
      </w:r>
      <w:r w:rsidRPr="008149B3">
        <w:rPr>
          <w:b/>
        </w:rPr>
        <w:t xml:space="preserve"> p</w:t>
      </w:r>
      <w:r w:rsidR="00CF6C3F">
        <w:rPr>
          <w:b/>
        </w:rPr>
        <w:t>.</w:t>
      </w:r>
      <w:r w:rsidRPr="008149B3">
        <w:rPr>
          <w:b/>
        </w:rPr>
        <w:t>m</w:t>
      </w:r>
      <w:r w:rsidR="00CF6C3F">
        <w:rPr>
          <w:b/>
        </w:rPr>
        <w:t>.</w:t>
      </w:r>
    </w:p>
    <w:sectPr w:rsidR="00B43139" w:rsidRPr="00544202" w:rsidSect="00B4313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79AF" w14:textId="77777777" w:rsidR="00F14689" w:rsidRDefault="00F14689" w:rsidP="00487041">
      <w:r>
        <w:separator/>
      </w:r>
    </w:p>
  </w:endnote>
  <w:endnote w:type="continuationSeparator" w:id="0">
    <w:p w14:paraId="129307D7" w14:textId="77777777" w:rsidR="00F14689" w:rsidRDefault="00F14689" w:rsidP="004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FE10" w14:textId="77777777" w:rsidR="00B43139" w:rsidRPr="00EE44ED" w:rsidRDefault="00B43139" w:rsidP="00B43139">
    <w:pPr>
      <w:pStyle w:val="Footer"/>
      <w:jc w:val="right"/>
      <w:rPr>
        <w:rFonts w:ascii="Calibri" w:hAnsi="Calibri"/>
      </w:rPr>
    </w:pPr>
    <w:r w:rsidRPr="00EE44ED">
      <w:rPr>
        <w:rFonts w:ascii="Calibri" w:hAnsi="Calibri" w:cs="Times New Roman"/>
      </w:rPr>
      <w:t xml:space="preserve">Page </w:t>
    </w:r>
    <w:r w:rsidRPr="00EE44ED">
      <w:rPr>
        <w:rFonts w:ascii="Calibri" w:hAnsi="Calibri" w:cs="Times New Roman"/>
      </w:rPr>
      <w:fldChar w:fldCharType="begin"/>
    </w:r>
    <w:r w:rsidRPr="00EE44ED">
      <w:rPr>
        <w:rFonts w:ascii="Calibri" w:hAnsi="Calibri" w:cs="Times New Roman"/>
      </w:rPr>
      <w:instrText xml:space="preserve"> PAGE </w:instrText>
    </w:r>
    <w:r w:rsidRPr="00EE44ED">
      <w:rPr>
        <w:rFonts w:ascii="Calibri" w:hAnsi="Calibri" w:cs="Times New Roman"/>
      </w:rPr>
      <w:fldChar w:fldCharType="separate"/>
    </w:r>
    <w:r w:rsidR="00675822">
      <w:rPr>
        <w:rFonts w:ascii="Calibri" w:hAnsi="Calibri" w:cs="Times New Roman"/>
        <w:noProof/>
      </w:rPr>
      <w:t>1</w:t>
    </w:r>
    <w:r w:rsidRPr="00EE44ED">
      <w:rPr>
        <w:rFonts w:ascii="Calibri" w:hAnsi="Calibri" w:cs="Times New Roman"/>
      </w:rPr>
      <w:fldChar w:fldCharType="end"/>
    </w:r>
    <w:r w:rsidRPr="00EE44ED">
      <w:rPr>
        <w:rFonts w:ascii="Calibri" w:hAnsi="Calibri" w:cs="Times New Roman"/>
      </w:rPr>
      <w:t xml:space="preserve"> of </w:t>
    </w:r>
    <w:r w:rsidRPr="00EE44ED">
      <w:rPr>
        <w:rFonts w:ascii="Calibri" w:hAnsi="Calibri" w:cs="Times New Roman"/>
      </w:rPr>
      <w:fldChar w:fldCharType="begin"/>
    </w:r>
    <w:r w:rsidRPr="00EE44ED">
      <w:rPr>
        <w:rFonts w:ascii="Calibri" w:hAnsi="Calibri" w:cs="Times New Roman"/>
      </w:rPr>
      <w:instrText xml:space="preserve"> NUMPAGES </w:instrText>
    </w:r>
    <w:r w:rsidRPr="00EE44ED">
      <w:rPr>
        <w:rFonts w:ascii="Calibri" w:hAnsi="Calibri" w:cs="Times New Roman"/>
      </w:rPr>
      <w:fldChar w:fldCharType="separate"/>
    </w:r>
    <w:r w:rsidR="00675822">
      <w:rPr>
        <w:rFonts w:ascii="Calibri" w:hAnsi="Calibri" w:cs="Times New Roman"/>
        <w:noProof/>
      </w:rPr>
      <w:t>4</w:t>
    </w:r>
    <w:r w:rsidRPr="00EE44ED">
      <w:rPr>
        <w:rFonts w:ascii="Calibri" w:hAnsi="Calibri"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5ECE" w14:textId="77777777" w:rsidR="00F14689" w:rsidRDefault="00F14689" w:rsidP="00487041">
      <w:r>
        <w:separator/>
      </w:r>
    </w:p>
  </w:footnote>
  <w:footnote w:type="continuationSeparator" w:id="0">
    <w:p w14:paraId="0E30253E" w14:textId="77777777" w:rsidR="00F14689" w:rsidRDefault="00F14689" w:rsidP="0048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1B9D" w14:textId="77777777" w:rsidR="00B43139" w:rsidRDefault="00F14689">
    <w:pPr>
      <w:pStyle w:val="Header"/>
    </w:pPr>
    <w:r>
      <w:rPr>
        <w:noProof/>
      </w:rPr>
      <w:pict w14:anchorId="45150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D3D37" w14:textId="77777777" w:rsidR="00B43139" w:rsidRDefault="00F14689">
    <w:pPr>
      <w:pStyle w:val="Header"/>
    </w:pPr>
    <w:r>
      <w:rPr>
        <w:noProof/>
      </w:rPr>
      <w:pict w14:anchorId="53527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824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625B" w14:textId="77777777" w:rsidR="00B43139" w:rsidRDefault="00F14689">
    <w:pPr>
      <w:pStyle w:val="Header"/>
    </w:pPr>
    <w:r>
      <w:rPr>
        <w:noProof/>
      </w:rPr>
      <w:pict w14:anchorId="1CDB4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F67"/>
    <w:multiLevelType w:val="hybridMultilevel"/>
    <w:tmpl w:val="CFC8CF8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08277635"/>
    <w:multiLevelType w:val="hybridMultilevel"/>
    <w:tmpl w:val="51A47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725503"/>
    <w:multiLevelType w:val="hybridMultilevel"/>
    <w:tmpl w:val="EF2637C4"/>
    <w:lvl w:ilvl="0" w:tplc="197AC6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FD7F1D"/>
    <w:multiLevelType w:val="hybridMultilevel"/>
    <w:tmpl w:val="C0EA44D4"/>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3732BC"/>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D47A96"/>
    <w:multiLevelType w:val="hybridMultilevel"/>
    <w:tmpl w:val="B0507CC8"/>
    <w:lvl w:ilvl="0" w:tplc="10090019">
      <w:start w:val="1"/>
      <w:numFmt w:val="lowerLetter"/>
      <w:lvlText w:val="%1."/>
      <w:lvlJc w:val="left"/>
      <w:pPr>
        <w:ind w:left="720" w:hanging="360"/>
      </w:pPr>
      <w:rPr>
        <w:rFonts w:hint="default"/>
      </w:rPr>
    </w:lvl>
    <w:lvl w:ilvl="1" w:tplc="A25E7DB0">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071ED9"/>
    <w:multiLevelType w:val="hybridMultilevel"/>
    <w:tmpl w:val="6A7A4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DD69CB"/>
    <w:multiLevelType w:val="hybridMultilevel"/>
    <w:tmpl w:val="19D440B8"/>
    <w:lvl w:ilvl="0" w:tplc="3286B708">
      <w:start w:val="1"/>
      <w:numFmt w:val="lowerRoman"/>
      <w:lvlText w:val="%1."/>
      <w:lvlJc w:val="right"/>
      <w:pPr>
        <w:ind w:left="180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45A739E"/>
    <w:multiLevelType w:val="hybridMultilevel"/>
    <w:tmpl w:val="1E0AC1F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55055D6"/>
    <w:multiLevelType w:val="hybridMultilevel"/>
    <w:tmpl w:val="6D04A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305209"/>
    <w:multiLevelType w:val="hybridMultilevel"/>
    <w:tmpl w:val="F6E08D4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0760121"/>
    <w:multiLevelType w:val="hybridMultilevel"/>
    <w:tmpl w:val="DF38E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6A59EC"/>
    <w:multiLevelType w:val="hybridMultilevel"/>
    <w:tmpl w:val="8EBA1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B5049FE"/>
    <w:multiLevelType w:val="hybridMultilevel"/>
    <w:tmpl w:val="E474FB9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2BE521F5"/>
    <w:multiLevelType w:val="hybridMultilevel"/>
    <w:tmpl w:val="DD6ADA54"/>
    <w:lvl w:ilvl="0" w:tplc="0BA043B4">
      <w:start w:val="9"/>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E2A4C54"/>
    <w:multiLevelType w:val="hybridMultilevel"/>
    <w:tmpl w:val="FEC0D8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3F3263D"/>
    <w:multiLevelType w:val="hybridMultilevel"/>
    <w:tmpl w:val="46FC9468"/>
    <w:lvl w:ilvl="0" w:tplc="86EC9DE2">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00622"/>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E3C45A5"/>
    <w:multiLevelType w:val="hybridMultilevel"/>
    <w:tmpl w:val="0032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E71A60"/>
    <w:multiLevelType w:val="hybridMultilevel"/>
    <w:tmpl w:val="20C8F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E2643F0"/>
    <w:multiLevelType w:val="hybridMultilevel"/>
    <w:tmpl w:val="3C40D2C8"/>
    <w:lvl w:ilvl="0" w:tplc="D744069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nsid w:val="4EAC66B4"/>
    <w:multiLevelType w:val="hybridMultilevel"/>
    <w:tmpl w:val="39A8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FF40F7E"/>
    <w:multiLevelType w:val="hybridMultilevel"/>
    <w:tmpl w:val="AA6C91A2"/>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50C13ADF"/>
    <w:multiLevelType w:val="multilevel"/>
    <w:tmpl w:val="8CB4681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51F73779"/>
    <w:multiLevelType w:val="hybridMultilevel"/>
    <w:tmpl w:val="B012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58A5DE7"/>
    <w:multiLevelType w:val="hybridMultilevel"/>
    <w:tmpl w:val="564279CA"/>
    <w:lvl w:ilvl="0" w:tplc="0D4EDF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136CAC4">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7771E"/>
    <w:multiLevelType w:val="hybridMultilevel"/>
    <w:tmpl w:val="6FC8D436"/>
    <w:lvl w:ilvl="0" w:tplc="3286B708">
      <w:start w:val="1"/>
      <w:numFmt w:val="lowerRoman"/>
      <w:lvlText w:val="%1."/>
      <w:lvlJc w:val="righ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C04AB6"/>
    <w:multiLevelType w:val="hybridMultilevel"/>
    <w:tmpl w:val="D258F1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5B911EB8"/>
    <w:multiLevelType w:val="hybridMultilevel"/>
    <w:tmpl w:val="6A245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F883DBB"/>
    <w:multiLevelType w:val="hybridMultilevel"/>
    <w:tmpl w:val="7D9C3B4C"/>
    <w:lvl w:ilvl="0" w:tplc="02DE5A2A">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85B33"/>
    <w:multiLevelType w:val="hybridMultilevel"/>
    <w:tmpl w:val="77FC5B82"/>
    <w:lvl w:ilvl="0" w:tplc="30DE1704">
      <w:numFmt w:val="bullet"/>
      <w:lvlText w:val="•"/>
      <w:lvlJc w:val="left"/>
      <w:pPr>
        <w:ind w:left="1080" w:hanging="72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A73CB1"/>
    <w:multiLevelType w:val="hybridMultilevel"/>
    <w:tmpl w:val="2C2E4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40C3A92"/>
    <w:multiLevelType w:val="hybridMultilevel"/>
    <w:tmpl w:val="15EA14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4A11C2D"/>
    <w:multiLevelType w:val="hybridMultilevel"/>
    <w:tmpl w:val="1DFC909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7690471D"/>
    <w:multiLevelType w:val="hybridMultilevel"/>
    <w:tmpl w:val="33D4B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13E0BE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54370"/>
    <w:multiLevelType w:val="hybridMultilevel"/>
    <w:tmpl w:val="C0C4C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2"/>
  </w:num>
  <w:num w:numId="4">
    <w:abstractNumId w:va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
  </w:num>
  <w:num w:numId="8">
    <w:abstractNumId w:val="16"/>
  </w:num>
  <w:num w:numId="9">
    <w:abstractNumId w:val="5"/>
  </w:num>
  <w:num w:numId="10">
    <w:abstractNumId w:val="20"/>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0"/>
  </w:num>
  <w:num w:numId="16">
    <w:abstractNumId w:val="23"/>
  </w:num>
  <w:num w:numId="17">
    <w:abstractNumId w:val="32"/>
  </w:num>
  <w:num w:numId="18">
    <w:abstractNumId w:val="18"/>
  </w:num>
  <w:num w:numId="19">
    <w:abstractNumId w:val="19"/>
  </w:num>
  <w:num w:numId="20">
    <w:abstractNumId w:val="31"/>
  </w:num>
  <w:num w:numId="21">
    <w:abstractNumId w:val="21"/>
  </w:num>
  <w:num w:numId="22">
    <w:abstractNumId w:val="9"/>
  </w:num>
  <w:num w:numId="23">
    <w:abstractNumId w:val="30"/>
  </w:num>
  <w:num w:numId="24">
    <w:abstractNumId w:val="10"/>
  </w:num>
  <w:num w:numId="25">
    <w:abstractNumId w:val="35"/>
  </w:num>
  <w:num w:numId="26">
    <w:abstractNumId w:val="13"/>
  </w:num>
  <w:num w:numId="27">
    <w:abstractNumId w:val="1"/>
  </w:num>
  <w:num w:numId="28">
    <w:abstractNumId w:val="28"/>
  </w:num>
  <w:num w:numId="29">
    <w:abstractNumId w:val="24"/>
  </w:num>
  <w:num w:numId="30">
    <w:abstractNumId w:val="11"/>
  </w:num>
  <w:num w:numId="31">
    <w:abstractNumId w:val="6"/>
  </w:num>
  <w:num w:numId="32">
    <w:abstractNumId w:val="12"/>
  </w:num>
  <w:num w:numId="33">
    <w:abstractNumId w:val="3"/>
  </w:num>
  <w:num w:numId="34">
    <w:abstractNumId w:val="33"/>
  </w:num>
  <w:num w:numId="35">
    <w:abstractNumId w:val="7"/>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19"/>
    <w:rsid w:val="00030CEE"/>
    <w:rsid w:val="00036CA3"/>
    <w:rsid w:val="00037D16"/>
    <w:rsid w:val="00043640"/>
    <w:rsid w:val="0005676D"/>
    <w:rsid w:val="00065F82"/>
    <w:rsid w:val="00066871"/>
    <w:rsid w:val="000A0DC4"/>
    <w:rsid w:val="000B06B3"/>
    <w:rsid w:val="000B07E7"/>
    <w:rsid w:val="000D6DCC"/>
    <w:rsid w:val="000F4826"/>
    <w:rsid w:val="000F6198"/>
    <w:rsid w:val="00116E15"/>
    <w:rsid w:val="00117414"/>
    <w:rsid w:val="0012299D"/>
    <w:rsid w:val="00143204"/>
    <w:rsid w:val="00146687"/>
    <w:rsid w:val="0015445C"/>
    <w:rsid w:val="00197F42"/>
    <w:rsid w:val="001B1FFD"/>
    <w:rsid w:val="001C1B9B"/>
    <w:rsid w:val="001E2868"/>
    <w:rsid w:val="001E461D"/>
    <w:rsid w:val="001F7EF2"/>
    <w:rsid w:val="002063A2"/>
    <w:rsid w:val="00212C59"/>
    <w:rsid w:val="00214ECF"/>
    <w:rsid w:val="0022749D"/>
    <w:rsid w:val="00227AC4"/>
    <w:rsid w:val="002304CF"/>
    <w:rsid w:val="0023695E"/>
    <w:rsid w:val="002406AB"/>
    <w:rsid w:val="00247AEE"/>
    <w:rsid w:val="00272AAE"/>
    <w:rsid w:val="002860E1"/>
    <w:rsid w:val="002B2BF1"/>
    <w:rsid w:val="002D0D36"/>
    <w:rsid w:val="002E6077"/>
    <w:rsid w:val="002F3AAD"/>
    <w:rsid w:val="002F58DD"/>
    <w:rsid w:val="00311042"/>
    <w:rsid w:val="0033415B"/>
    <w:rsid w:val="00344C01"/>
    <w:rsid w:val="0035000D"/>
    <w:rsid w:val="00372F67"/>
    <w:rsid w:val="00375CE0"/>
    <w:rsid w:val="00375D8A"/>
    <w:rsid w:val="003805EA"/>
    <w:rsid w:val="003915B3"/>
    <w:rsid w:val="003C7822"/>
    <w:rsid w:val="003D00AE"/>
    <w:rsid w:val="003D3574"/>
    <w:rsid w:val="003D6D2B"/>
    <w:rsid w:val="003F0785"/>
    <w:rsid w:val="003F1B57"/>
    <w:rsid w:val="0040742A"/>
    <w:rsid w:val="00414B84"/>
    <w:rsid w:val="0041504F"/>
    <w:rsid w:val="00415F19"/>
    <w:rsid w:val="00425E85"/>
    <w:rsid w:val="00432789"/>
    <w:rsid w:val="0045145D"/>
    <w:rsid w:val="00462E07"/>
    <w:rsid w:val="00487041"/>
    <w:rsid w:val="00487871"/>
    <w:rsid w:val="00496481"/>
    <w:rsid w:val="004A0822"/>
    <w:rsid w:val="004A2668"/>
    <w:rsid w:val="004B778A"/>
    <w:rsid w:val="004D1B3A"/>
    <w:rsid w:val="004E5CDA"/>
    <w:rsid w:val="00504DB7"/>
    <w:rsid w:val="005133E0"/>
    <w:rsid w:val="00517E12"/>
    <w:rsid w:val="00522C5F"/>
    <w:rsid w:val="00525B3E"/>
    <w:rsid w:val="00531B58"/>
    <w:rsid w:val="00544202"/>
    <w:rsid w:val="0055076D"/>
    <w:rsid w:val="00563DF5"/>
    <w:rsid w:val="005916E1"/>
    <w:rsid w:val="005B14A6"/>
    <w:rsid w:val="005D2633"/>
    <w:rsid w:val="005E329C"/>
    <w:rsid w:val="005E47B9"/>
    <w:rsid w:val="005E6462"/>
    <w:rsid w:val="00640641"/>
    <w:rsid w:val="00643E9B"/>
    <w:rsid w:val="00645EA2"/>
    <w:rsid w:val="00647A51"/>
    <w:rsid w:val="00657724"/>
    <w:rsid w:val="00660B8C"/>
    <w:rsid w:val="00663FC0"/>
    <w:rsid w:val="00674263"/>
    <w:rsid w:val="00675822"/>
    <w:rsid w:val="00681FEA"/>
    <w:rsid w:val="00684D70"/>
    <w:rsid w:val="006B3113"/>
    <w:rsid w:val="006B7B82"/>
    <w:rsid w:val="006C2093"/>
    <w:rsid w:val="006F01F2"/>
    <w:rsid w:val="006F3EC1"/>
    <w:rsid w:val="00701A41"/>
    <w:rsid w:val="00714E07"/>
    <w:rsid w:val="0072441D"/>
    <w:rsid w:val="007308AB"/>
    <w:rsid w:val="007363B2"/>
    <w:rsid w:val="00776090"/>
    <w:rsid w:val="007802A0"/>
    <w:rsid w:val="0078254F"/>
    <w:rsid w:val="007D21EB"/>
    <w:rsid w:val="007D2CD9"/>
    <w:rsid w:val="007E2C0C"/>
    <w:rsid w:val="007F7EDB"/>
    <w:rsid w:val="00803401"/>
    <w:rsid w:val="008149B3"/>
    <w:rsid w:val="00814C09"/>
    <w:rsid w:val="00825EA1"/>
    <w:rsid w:val="008324EA"/>
    <w:rsid w:val="008403C6"/>
    <w:rsid w:val="0084605C"/>
    <w:rsid w:val="00887043"/>
    <w:rsid w:val="00891F89"/>
    <w:rsid w:val="00894246"/>
    <w:rsid w:val="008C115F"/>
    <w:rsid w:val="008D4B03"/>
    <w:rsid w:val="00907328"/>
    <w:rsid w:val="0091297D"/>
    <w:rsid w:val="00913C91"/>
    <w:rsid w:val="00934013"/>
    <w:rsid w:val="00987FAD"/>
    <w:rsid w:val="009A66F1"/>
    <w:rsid w:val="009D1F94"/>
    <w:rsid w:val="009E63B0"/>
    <w:rsid w:val="009F0A3C"/>
    <w:rsid w:val="00A36605"/>
    <w:rsid w:val="00A370B3"/>
    <w:rsid w:val="00A4655E"/>
    <w:rsid w:val="00A5481E"/>
    <w:rsid w:val="00A63460"/>
    <w:rsid w:val="00A655B7"/>
    <w:rsid w:val="00A67E3E"/>
    <w:rsid w:val="00A72F19"/>
    <w:rsid w:val="00A759B9"/>
    <w:rsid w:val="00A9005D"/>
    <w:rsid w:val="00A9446F"/>
    <w:rsid w:val="00A970C5"/>
    <w:rsid w:val="00AA326B"/>
    <w:rsid w:val="00AA674C"/>
    <w:rsid w:val="00AB2809"/>
    <w:rsid w:val="00AB2EFE"/>
    <w:rsid w:val="00AD36E3"/>
    <w:rsid w:val="00AD74F6"/>
    <w:rsid w:val="00AF713B"/>
    <w:rsid w:val="00B078B1"/>
    <w:rsid w:val="00B13429"/>
    <w:rsid w:val="00B22326"/>
    <w:rsid w:val="00B225A8"/>
    <w:rsid w:val="00B32F67"/>
    <w:rsid w:val="00B33C5B"/>
    <w:rsid w:val="00B41B3E"/>
    <w:rsid w:val="00B43139"/>
    <w:rsid w:val="00B63F7D"/>
    <w:rsid w:val="00B71AD3"/>
    <w:rsid w:val="00BB0CAE"/>
    <w:rsid w:val="00BC138B"/>
    <w:rsid w:val="00BE138C"/>
    <w:rsid w:val="00BE4CE7"/>
    <w:rsid w:val="00BF69B3"/>
    <w:rsid w:val="00BF79AC"/>
    <w:rsid w:val="00C37689"/>
    <w:rsid w:val="00C62070"/>
    <w:rsid w:val="00C764A2"/>
    <w:rsid w:val="00C92F8F"/>
    <w:rsid w:val="00CA5900"/>
    <w:rsid w:val="00CB10D1"/>
    <w:rsid w:val="00CB262E"/>
    <w:rsid w:val="00CE5B7A"/>
    <w:rsid w:val="00CF6C3F"/>
    <w:rsid w:val="00CF734D"/>
    <w:rsid w:val="00D0394F"/>
    <w:rsid w:val="00D07008"/>
    <w:rsid w:val="00D21908"/>
    <w:rsid w:val="00D234B0"/>
    <w:rsid w:val="00D30074"/>
    <w:rsid w:val="00D37612"/>
    <w:rsid w:val="00D66664"/>
    <w:rsid w:val="00D83952"/>
    <w:rsid w:val="00D96886"/>
    <w:rsid w:val="00DA0296"/>
    <w:rsid w:val="00DB606C"/>
    <w:rsid w:val="00DC7EB7"/>
    <w:rsid w:val="00E123B9"/>
    <w:rsid w:val="00E301B5"/>
    <w:rsid w:val="00E31C32"/>
    <w:rsid w:val="00E31CA0"/>
    <w:rsid w:val="00E440F2"/>
    <w:rsid w:val="00E70410"/>
    <w:rsid w:val="00E70515"/>
    <w:rsid w:val="00E858D0"/>
    <w:rsid w:val="00E90AC2"/>
    <w:rsid w:val="00E944D1"/>
    <w:rsid w:val="00E96687"/>
    <w:rsid w:val="00EA5044"/>
    <w:rsid w:val="00ED40DA"/>
    <w:rsid w:val="00EE6D9B"/>
    <w:rsid w:val="00EE77FC"/>
    <w:rsid w:val="00EE7DC6"/>
    <w:rsid w:val="00EF0CFC"/>
    <w:rsid w:val="00F12286"/>
    <w:rsid w:val="00F14689"/>
    <w:rsid w:val="00F24472"/>
    <w:rsid w:val="00F27AC2"/>
    <w:rsid w:val="00F552E4"/>
    <w:rsid w:val="00F73E02"/>
    <w:rsid w:val="00F770C9"/>
    <w:rsid w:val="00F87877"/>
    <w:rsid w:val="00F95AA3"/>
    <w:rsid w:val="00FC2E3F"/>
    <w:rsid w:val="00FD0BDE"/>
    <w:rsid w:val="00FF67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0B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1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19"/>
    <w:pPr>
      <w:tabs>
        <w:tab w:val="center" w:pos="4320"/>
        <w:tab w:val="right" w:pos="8640"/>
      </w:tabs>
    </w:pPr>
  </w:style>
  <w:style w:type="character" w:customStyle="1" w:styleId="HeaderChar">
    <w:name w:val="Header Char"/>
    <w:basedOn w:val="DefaultParagraphFont"/>
    <w:link w:val="Header"/>
    <w:uiPriority w:val="99"/>
    <w:rsid w:val="00A72F19"/>
    <w:rPr>
      <w:rFonts w:eastAsiaTheme="minorEastAsia"/>
      <w:sz w:val="24"/>
      <w:szCs w:val="24"/>
      <w:lang w:val="en-US"/>
    </w:rPr>
  </w:style>
  <w:style w:type="paragraph" w:styleId="Footer">
    <w:name w:val="footer"/>
    <w:basedOn w:val="Normal"/>
    <w:link w:val="FooterChar"/>
    <w:uiPriority w:val="99"/>
    <w:unhideWhenUsed/>
    <w:rsid w:val="00A72F19"/>
    <w:pPr>
      <w:tabs>
        <w:tab w:val="center" w:pos="4320"/>
        <w:tab w:val="right" w:pos="8640"/>
      </w:tabs>
    </w:pPr>
  </w:style>
  <w:style w:type="character" w:customStyle="1" w:styleId="FooterChar">
    <w:name w:val="Footer Char"/>
    <w:basedOn w:val="DefaultParagraphFont"/>
    <w:link w:val="Footer"/>
    <w:uiPriority w:val="99"/>
    <w:rsid w:val="00A72F19"/>
    <w:rPr>
      <w:rFonts w:eastAsiaTheme="minorEastAsia"/>
      <w:sz w:val="24"/>
      <w:szCs w:val="24"/>
      <w:lang w:val="en-US"/>
    </w:rPr>
  </w:style>
  <w:style w:type="paragraph" w:styleId="ListParagraph">
    <w:name w:val="List Paragraph"/>
    <w:basedOn w:val="Normal"/>
    <w:uiPriority w:val="34"/>
    <w:qFormat/>
    <w:rsid w:val="00A72F19"/>
    <w:pPr>
      <w:ind w:left="720"/>
      <w:contextualSpacing/>
    </w:pPr>
  </w:style>
  <w:style w:type="character" w:styleId="CommentReference">
    <w:name w:val="annotation reference"/>
    <w:basedOn w:val="DefaultParagraphFont"/>
    <w:uiPriority w:val="99"/>
    <w:semiHidden/>
    <w:unhideWhenUsed/>
    <w:rsid w:val="00522C5F"/>
    <w:rPr>
      <w:sz w:val="16"/>
      <w:szCs w:val="16"/>
    </w:rPr>
  </w:style>
  <w:style w:type="paragraph" w:styleId="CommentText">
    <w:name w:val="annotation text"/>
    <w:basedOn w:val="Normal"/>
    <w:link w:val="CommentTextChar"/>
    <w:uiPriority w:val="99"/>
    <w:semiHidden/>
    <w:unhideWhenUsed/>
    <w:rsid w:val="00522C5F"/>
    <w:rPr>
      <w:sz w:val="20"/>
      <w:szCs w:val="20"/>
    </w:rPr>
  </w:style>
  <w:style w:type="character" w:customStyle="1" w:styleId="CommentTextChar">
    <w:name w:val="Comment Text Char"/>
    <w:basedOn w:val="DefaultParagraphFont"/>
    <w:link w:val="CommentText"/>
    <w:uiPriority w:val="99"/>
    <w:semiHidden/>
    <w:rsid w:val="00522C5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22C5F"/>
    <w:rPr>
      <w:b/>
      <w:bCs/>
    </w:rPr>
  </w:style>
  <w:style w:type="character" w:customStyle="1" w:styleId="CommentSubjectChar">
    <w:name w:val="Comment Subject Char"/>
    <w:basedOn w:val="CommentTextChar"/>
    <w:link w:val="CommentSubject"/>
    <w:uiPriority w:val="99"/>
    <w:semiHidden/>
    <w:rsid w:val="00522C5F"/>
    <w:rPr>
      <w:rFonts w:eastAsiaTheme="minorEastAsia"/>
      <w:b/>
      <w:bCs/>
      <w:sz w:val="20"/>
      <w:szCs w:val="20"/>
      <w:lang w:val="en-US"/>
    </w:rPr>
  </w:style>
  <w:style w:type="paragraph" w:styleId="BalloonText">
    <w:name w:val="Balloon Text"/>
    <w:basedOn w:val="Normal"/>
    <w:link w:val="BalloonTextChar"/>
    <w:uiPriority w:val="99"/>
    <w:semiHidden/>
    <w:unhideWhenUsed/>
    <w:rsid w:val="00522C5F"/>
    <w:rPr>
      <w:rFonts w:ascii="Tahoma" w:hAnsi="Tahoma" w:cs="Tahoma"/>
      <w:sz w:val="16"/>
      <w:szCs w:val="16"/>
    </w:rPr>
  </w:style>
  <w:style w:type="character" w:customStyle="1" w:styleId="BalloonTextChar">
    <w:name w:val="Balloon Text Char"/>
    <w:basedOn w:val="DefaultParagraphFont"/>
    <w:link w:val="BalloonText"/>
    <w:uiPriority w:val="99"/>
    <w:semiHidden/>
    <w:rsid w:val="00522C5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1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19"/>
    <w:pPr>
      <w:tabs>
        <w:tab w:val="center" w:pos="4320"/>
        <w:tab w:val="right" w:pos="8640"/>
      </w:tabs>
    </w:pPr>
  </w:style>
  <w:style w:type="character" w:customStyle="1" w:styleId="HeaderChar">
    <w:name w:val="Header Char"/>
    <w:basedOn w:val="DefaultParagraphFont"/>
    <w:link w:val="Header"/>
    <w:uiPriority w:val="99"/>
    <w:rsid w:val="00A72F19"/>
    <w:rPr>
      <w:rFonts w:eastAsiaTheme="minorEastAsia"/>
      <w:sz w:val="24"/>
      <w:szCs w:val="24"/>
      <w:lang w:val="en-US"/>
    </w:rPr>
  </w:style>
  <w:style w:type="paragraph" w:styleId="Footer">
    <w:name w:val="footer"/>
    <w:basedOn w:val="Normal"/>
    <w:link w:val="FooterChar"/>
    <w:uiPriority w:val="99"/>
    <w:unhideWhenUsed/>
    <w:rsid w:val="00A72F19"/>
    <w:pPr>
      <w:tabs>
        <w:tab w:val="center" w:pos="4320"/>
        <w:tab w:val="right" w:pos="8640"/>
      </w:tabs>
    </w:pPr>
  </w:style>
  <w:style w:type="character" w:customStyle="1" w:styleId="FooterChar">
    <w:name w:val="Footer Char"/>
    <w:basedOn w:val="DefaultParagraphFont"/>
    <w:link w:val="Footer"/>
    <w:uiPriority w:val="99"/>
    <w:rsid w:val="00A72F19"/>
    <w:rPr>
      <w:rFonts w:eastAsiaTheme="minorEastAsia"/>
      <w:sz w:val="24"/>
      <w:szCs w:val="24"/>
      <w:lang w:val="en-US"/>
    </w:rPr>
  </w:style>
  <w:style w:type="paragraph" w:styleId="ListParagraph">
    <w:name w:val="List Paragraph"/>
    <w:basedOn w:val="Normal"/>
    <w:uiPriority w:val="34"/>
    <w:qFormat/>
    <w:rsid w:val="00A72F19"/>
    <w:pPr>
      <w:ind w:left="720"/>
      <w:contextualSpacing/>
    </w:pPr>
  </w:style>
  <w:style w:type="character" w:styleId="CommentReference">
    <w:name w:val="annotation reference"/>
    <w:basedOn w:val="DefaultParagraphFont"/>
    <w:uiPriority w:val="99"/>
    <w:semiHidden/>
    <w:unhideWhenUsed/>
    <w:rsid w:val="00522C5F"/>
    <w:rPr>
      <w:sz w:val="16"/>
      <w:szCs w:val="16"/>
    </w:rPr>
  </w:style>
  <w:style w:type="paragraph" w:styleId="CommentText">
    <w:name w:val="annotation text"/>
    <w:basedOn w:val="Normal"/>
    <w:link w:val="CommentTextChar"/>
    <w:uiPriority w:val="99"/>
    <w:semiHidden/>
    <w:unhideWhenUsed/>
    <w:rsid w:val="00522C5F"/>
    <w:rPr>
      <w:sz w:val="20"/>
      <w:szCs w:val="20"/>
    </w:rPr>
  </w:style>
  <w:style w:type="character" w:customStyle="1" w:styleId="CommentTextChar">
    <w:name w:val="Comment Text Char"/>
    <w:basedOn w:val="DefaultParagraphFont"/>
    <w:link w:val="CommentText"/>
    <w:uiPriority w:val="99"/>
    <w:semiHidden/>
    <w:rsid w:val="00522C5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22C5F"/>
    <w:rPr>
      <w:b/>
      <w:bCs/>
    </w:rPr>
  </w:style>
  <w:style w:type="character" w:customStyle="1" w:styleId="CommentSubjectChar">
    <w:name w:val="Comment Subject Char"/>
    <w:basedOn w:val="CommentTextChar"/>
    <w:link w:val="CommentSubject"/>
    <w:uiPriority w:val="99"/>
    <w:semiHidden/>
    <w:rsid w:val="00522C5F"/>
    <w:rPr>
      <w:rFonts w:eastAsiaTheme="minorEastAsia"/>
      <w:b/>
      <w:bCs/>
      <w:sz w:val="20"/>
      <w:szCs w:val="20"/>
      <w:lang w:val="en-US"/>
    </w:rPr>
  </w:style>
  <w:style w:type="paragraph" w:styleId="BalloonText">
    <w:name w:val="Balloon Text"/>
    <w:basedOn w:val="Normal"/>
    <w:link w:val="BalloonTextChar"/>
    <w:uiPriority w:val="99"/>
    <w:semiHidden/>
    <w:unhideWhenUsed/>
    <w:rsid w:val="00522C5F"/>
    <w:rPr>
      <w:rFonts w:ascii="Tahoma" w:hAnsi="Tahoma" w:cs="Tahoma"/>
      <w:sz w:val="16"/>
      <w:szCs w:val="16"/>
    </w:rPr>
  </w:style>
  <w:style w:type="character" w:customStyle="1" w:styleId="BalloonTextChar">
    <w:name w:val="Balloon Text Char"/>
    <w:basedOn w:val="DefaultParagraphFont"/>
    <w:link w:val="BalloonText"/>
    <w:uiPriority w:val="99"/>
    <w:semiHidden/>
    <w:rsid w:val="00522C5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1496">
      <w:bodyDiv w:val="1"/>
      <w:marLeft w:val="0"/>
      <w:marRight w:val="0"/>
      <w:marTop w:val="0"/>
      <w:marBottom w:val="0"/>
      <w:divBdr>
        <w:top w:val="none" w:sz="0" w:space="0" w:color="auto"/>
        <w:left w:val="none" w:sz="0" w:space="0" w:color="auto"/>
        <w:bottom w:val="none" w:sz="0" w:space="0" w:color="auto"/>
        <w:right w:val="none" w:sz="0" w:space="0" w:color="auto"/>
      </w:divBdr>
    </w:div>
    <w:div w:id="824856464">
      <w:bodyDiv w:val="1"/>
      <w:marLeft w:val="0"/>
      <w:marRight w:val="0"/>
      <w:marTop w:val="0"/>
      <w:marBottom w:val="0"/>
      <w:divBdr>
        <w:top w:val="none" w:sz="0" w:space="0" w:color="auto"/>
        <w:left w:val="none" w:sz="0" w:space="0" w:color="auto"/>
        <w:bottom w:val="none" w:sz="0" w:space="0" w:color="auto"/>
        <w:right w:val="none" w:sz="0" w:space="0" w:color="auto"/>
      </w:divBdr>
      <w:divsChild>
        <w:div w:id="21519860">
          <w:marLeft w:val="0"/>
          <w:marRight w:val="0"/>
          <w:marTop w:val="0"/>
          <w:marBottom w:val="0"/>
          <w:divBdr>
            <w:top w:val="none" w:sz="0" w:space="0" w:color="auto"/>
            <w:left w:val="none" w:sz="0" w:space="0" w:color="auto"/>
            <w:bottom w:val="none" w:sz="0" w:space="0" w:color="auto"/>
            <w:right w:val="none" w:sz="0" w:space="0" w:color="auto"/>
          </w:divBdr>
        </w:div>
        <w:div w:id="239098435">
          <w:marLeft w:val="0"/>
          <w:marRight w:val="0"/>
          <w:marTop w:val="0"/>
          <w:marBottom w:val="0"/>
          <w:divBdr>
            <w:top w:val="none" w:sz="0" w:space="0" w:color="auto"/>
            <w:left w:val="none" w:sz="0" w:space="0" w:color="auto"/>
            <w:bottom w:val="none" w:sz="0" w:space="0" w:color="auto"/>
            <w:right w:val="none" w:sz="0" w:space="0" w:color="auto"/>
          </w:divBdr>
        </w:div>
        <w:div w:id="375156752">
          <w:marLeft w:val="0"/>
          <w:marRight w:val="0"/>
          <w:marTop w:val="0"/>
          <w:marBottom w:val="0"/>
          <w:divBdr>
            <w:top w:val="none" w:sz="0" w:space="0" w:color="auto"/>
            <w:left w:val="none" w:sz="0" w:space="0" w:color="auto"/>
            <w:bottom w:val="none" w:sz="0" w:space="0" w:color="auto"/>
            <w:right w:val="none" w:sz="0" w:space="0" w:color="auto"/>
          </w:divBdr>
        </w:div>
        <w:div w:id="377121107">
          <w:marLeft w:val="0"/>
          <w:marRight w:val="0"/>
          <w:marTop w:val="0"/>
          <w:marBottom w:val="0"/>
          <w:divBdr>
            <w:top w:val="none" w:sz="0" w:space="0" w:color="auto"/>
            <w:left w:val="none" w:sz="0" w:space="0" w:color="auto"/>
            <w:bottom w:val="none" w:sz="0" w:space="0" w:color="auto"/>
            <w:right w:val="none" w:sz="0" w:space="0" w:color="auto"/>
          </w:divBdr>
        </w:div>
        <w:div w:id="920288923">
          <w:marLeft w:val="0"/>
          <w:marRight w:val="0"/>
          <w:marTop w:val="0"/>
          <w:marBottom w:val="0"/>
          <w:divBdr>
            <w:top w:val="none" w:sz="0" w:space="0" w:color="auto"/>
            <w:left w:val="none" w:sz="0" w:space="0" w:color="auto"/>
            <w:bottom w:val="none" w:sz="0" w:space="0" w:color="auto"/>
            <w:right w:val="none" w:sz="0" w:space="0" w:color="auto"/>
          </w:divBdr>
        </w:div>
        <w:div w:id="1043216091">
          <w:marLeft w:val="0"/>
          <w:marRight w:val="0"/>
          <w:marTop w:val="0"/>
          <w:marBottom w:val="0"/>
          <w:divBdr>
            <w:top w:val="none" w:sz="0" w:space="0" w:color="auto"/>
            <w:left w:val="none" w:sz="0" w:space="0" w:color="auto"/>
            <w:bottom w:val="none" w:sz="0" w:space="0" w:color="auto"/>
            <w:right w:val="none" w:sz="0" w:space="0" w:color="auto"/>
          </w:divBdr>
        </w:div>
        <w:div w:id="1238203358">
          <w:marLeft w:val="0"/>
          <w:marRight w:val="0"/>
          <w:marTop w:val="0"/>
          <w:marBottom w:val="0"/>
          <w:divBdr>
            <w:top w:val="none" w:sz="0" w:space="0" w:color="auto"/>
            <w:left w:val="none" w:sz="0" w:space="0" w:color="auto"/>
            <w:bottom w:val="none" w:sz="0" w:space="0" w:color="auto"/>
            <w:right w:val="none" w:sz="0" w:space="0" w:color="auto"/>
          </w:divBdr>
        </w:div>
        <w:div w:id="1490092943">
          <w:marLeft w:val="0"/>
          <w:marRight w:val="0"/>
          <w:marTop w:val="0"/>
          <w:marBottom w:val="0"/>
          <w:divBdr>
            <w:top w:val="none" w:sz="0" w:space="0" w:color="auto"/>
            <w:left w:val="none" w:sz="0" w:space="0" w:color="auto"/>
            <w:bottom w:val="none" w:sz="0" w:space="0" w:color="auto"/>
            <w:right w:val="none" w:sz="0" w:space="0" w:color="auto"/>
          </w:divBdr>
        </w:div>
        <w:div w:id="1782414156">
          <w:marLeft w:val="0"/>
          <w:marRight w:val="0"/>
          <w:marTop w:val="0"/>
          <w:marBottom w:val="0"/>
          <w:divBdr>
            <w:top w:val="none" w:sz="0" w:space="0" w:color="auto"/>
            <w:left w:val="none" w:sz="0" w:space="0" w:color="auto"/>
            <w:bottom w:val="none" w:sz="0" w:space="0" w:color="auto"/>
            <w:right w:val="none" w:sz="0" w:space="0" w:color="auto"/>
          </w:divBdr>
        </w:div>
        <w:div w:id="1855536485">
          <w:marLeft w:val="0"/>
          <w:marRight w:val="0"/>
          <w:marTop w:val="0"/>
          <w:marBottom w:val="0"/>
          <w:divBdr>
            <w:top w:val="none" w:sz="0" w:space="0" w:color="auto"/>
            <w:left w:val="none" w:sz="0" w:space="0" w:color="auto"/>
            <w:bottom w:val="none" w:sz="0" w:space="0" w:color="auto"/>
            <w:right w:val="none" w:sz="0" w:space="0" w:color="auto"/>
          </w:divBdr>
        </w:div>
      </w:divsChild>
    </w:div>
    <w:div w:id="882404858">
      <w:bodyDiv w:val="1"/>
      <w:marLeft w:val="0"/>
      <w:marRight w:val="0"/>
      <w:marTop w:val="0"/>
      <w:marBottom w:val="0"/>
      <w:divBdr>
        <w:top w:val="none" w:sz="0" w:space="0" w:color="auto"/>
        <w:left w:val="none" w:sz="0" w:space="0" w:color="auto"/>
        <w:bottom w:val="none" w:sz="0" w:space="0" w:color="auto"/>
        <w:right w:val="none" w:sz="0" w:space="0" w:color="auto"/>
      </w:divBdr>
    </w:div>
    <w:div w:id="1044017460">
      <w:bodyDiv w:val="1"/>
      <w:marLeft w:val="0"/>
      <w:marRight w:val="0"/>
      <w:marTop w:val="0"/>
      <w:marBottom w:val="0"/>
      <w:divBdr>
        <w:top w:val="none" w:sz="0" w:space="0" w:color="auto"/>
        <w:left w:val="none" w:sz="0" w:space="0" w:color="auto"/>
        <w:bottom w:val="none" w:sz="0" w:space="0" w:color="auto"/>
        <w:right w:val="none" w:sz="0" w:space="0" w:color="auto"/>
      </w:divBdr>
    </w:div>
    <w:div w:id="1221329618">
      <w:bodyDiv w:val="1"/>
      <w:marLeft w:val="0"/>
      <w:marRight w:val="0"/>
      <w:marTop w:val="0"/>
      <w:marBottom w:val="0"/>
      <w:divBdr>
        <w:top w:val="none" w:sz="0" w:space="0" w:color="auto"/>
        <w:left w:val="none" w:sz="0" w:space="0" w:color="auto"/>
        <w:bottom w:val="none" w:sz="0" w:space="0" w:color="auto"/>
        <w:right w:val="none" w:sz="0" w:space="0" w:color="auto"/>
      </w:divBdr>
    </w:div>
    <w:div w:id="1741828346">
      <w:bodyDiv w:val="1"/>
      <w:marLeft w:val="0"/>
      <w:marRight w:val="0"/>
      <w:marTop w:val="0"/>
      <w:marBottom w:val="0"/>
      <w:divBdr>
        <w:top w:val="none" w:sz="0" w:space="0" w:color="auto"/>
        <w:left w:val="none" w:sz="0" w:space="0" w:color="auto"/>
        <w:bottom w:val="none" w:sz="0" w:space="0" w:color="auto"/>
        <w:right w:val="none" w:sz="0" w:space="0" w:color="auto"/>
      </w:divBdr>
      <w:divsChild>
        <w:div w:id="209267998">
          <w:marLeft w:val="0"/>
          <w:marRight w:val="0"/>
          <w:marTop w:val="0"/>
          <w:marBottom w:val="0"/>
          <w:divBdr>
            <w:top w:val="none" w:sz="0" w:space="0" w:color="auto"/>
            <w:left w:val="none" w:sz="0" w:space="0" w:color="auto"/>
            <w:bottom w:val="none" w:sz="0" w:space="0" w:color="auto"/>
            <w:right w:val="none" w:sz="0" w:space="0" w:color="auto"/>
          </w:divBdr>
        </w:div>
        <w:div w:id="662509428">
          <w:marLeft w:val="0"/>
          <w:marRight w:val="0"/>
          <w:marTop w:val="0"/>
          <w:marBottom w:val="0"/>
          <w:divBdr>
            <w:top w:val="none" w:sz="0" w:space="0" w:color="auto"/>
            <w:left w:val="none" w:sz="0" w:space="0" w:color="auto"/>
            <w:bottom w:val="none" w:sz="0" w:space="0" w:color="auto"/>
            <w:right w:val="none" w:sz="0" w:space="0" w:color="auto"/>
          </w:divBdr>
        </w:div>
        <w:div w:id="833229591">
          <w:marLeft w:val="0"/>
          <w:marRight w:val="0"/>
          <w:marTop w:val="0"/>
          <w:marBottom w:val="0"/>
          <w:divBdr>
            <w:top w:val="none" w:sz="0" w:space="0" w:color="auto"/>
            <w:left w:val="none" w:sz="0" w:space="0" w:color="auto"/>
            <w:bottom w:val="none" w:sz="0" w:space="0" w:color="auto"/>
            <w:right w:val="none" w:sz="0" w:space="0" w:color="auto"/>
          </w:divBdr>
        </w:div>
        <w:div w:id="842625391">
          <w:marLeft w:val="0"/>
          <w:marRight w:val="0"/>
          <w:marTop w:val="0"/>
          <w:marBottom w:val="0"/>
          <w:divBdr>
            <w:top w:val="none" w:sz="0" w:space="0" w:color="auto"/>
            <w:left w:val="none" w:sz="0" w:space="0" w:color="auto"/>
            <w:bottom w:val="none" w:sz="0" w:space="0" w:color="auto"/>
            <w:right w:val="none" w:sz="0" w:space="0" w:color="auto"/>
          </w:divBdr>
        </w:div>
        <w:div w:id="878786433">
          <w:marLeft w:val="0"/>
          <w:marRight w:val="0"/>
          <w:marTop w:val="0"/>
          <w:marBottom w:val="0"/>
          <w:divBdr>
            <w:top w:val="none" w:sz="0" w:space="0" w:color="auto"/>
            <w:left w:val="none" w:sz="0" w:space="0" w:color="auto"/>
            <w:bottom w:val="none" w:sz="0" w:space="0" w:color="auto"/>
            <w:right w:val="none" w:sz="0" w:space="0" w:color="auto"/>
          </w:divBdr>
        </w:div>
        <w:div w:id="1046563164">
          <w:marLeft w:val="0"/>
          <w:marRight w:val="0"/>
          <w:marTop w:val="0"/>
          <w:marBottom w:val="0"/>
          <w:divBdr>
            <w:top w:val="none" w:sz="0" w:space="0" w:color="auto"/>
            <w:left w:val="none" w:sz="0" w:space="0" w:color="auto"/>
            <w:bottom w:val="none" w:sz="0" w:space="0" w:color="auto"/>
            <w:right w:val="none" w:sz="0" w:space="0" w:color="auto"/>
          </w:divBdr>
        </w:div>
        <w:div w:id="1188062755">
          <w:marLeft w:val="0"/>
          <w:marRight w:val="0"/>
          <w:marTop w:val="0"/>
          <w:marBottom w:val="0"/>
          <w:divBdr>
            <w:top w:val="none" w:sz="0" w:space="0" w:color="auto"/>
            <w:left w:val="none" w:sz="0" w:space="0" w:color="auto"/>
            <w:bottom w:val="none" w:sz="0" w:space="0" w:color="auto"/>
            <w:right w:val="none" w:sz="0" w:space="0" w:color="auto"/>
          </w:divBdr>
        </w:div>
        <w:div w:id="1516767154">
          <w:marLeft w:val="0"/>
          <w:marRight w:val="0"/>
          <w:marTop w:val="0"/>
          <w:marBottom w:val="0"/>
          <w:divBdr>
            <w:top w:val="none" w:sz="0" w:space="0" w:color="auto"/>
            <w:left w:val="none" w:sz="0" w:space="0" w:color="auto"/>
            <w:bottom w:val="none" w:sz="0" w:space="0" w:color="auto"/>
            <w:right w:val="none" w:sz="0" w:space="0" w:color="auto"/>
          </w:divBdr>
        </w:div>
        <w:div w:id="1578901914">
          <w:marLeft w:val="0"/>
          <w:marRight w:val="0"/>
          <w:marTop w:val="0"/>
          <w:marBottom w:val="0"/>
          <w:divBdr>
            <w:top w:val="none" w:sz="0" w:space="0" w:color="auto"/>
            <w:left w:val="none" w:sz="0" w:space="0" w:color="auto"/>
            <w:bottom w:val="none" w:sz="0" w:space="0" w:color="auto"/>
            <w:right w:val="none" w:sz="0" w:space="0" w:color="auto"/>
          </w:divBdr>
        </w:div>
        <w:div w:id="1686863301">
          <w:marLeft w:val="0"/>
          <w:marRight w:val="0"/>
          <w:marTop w:val="0"/>
          <w:marBottom w:val="0"/>
          <w:divBdr>
            <w:top w:val="none" w:sz="0" w:space="0" w:color="auto"/>
            <w:left w:val="none" w:sz="0" w:space="0" w:color="auto"/>
            <w:bottom w:val="none" w:sz="0" w:space="0" w:color="auto"/>
            <w:right w:val="none" w:sz="0" w:space="0" w:color="auto"/>
          </w:divBdr>
        </w:div>
        <w:div w:id="1691104259">
          <w:marLeft w:val="0"/>
          <w:marRight w:val="0"/>
          <w:marTop w:val="0"/>
          <w:marBottom w:val="0"/>
          <w:divBdr>
            <w:top w:val="none" w:sz="0" w:space="0" w:color="auto"/>
            <w:left w:val="none" w:sz="0" w:space="0" w:color="auto"/>
            <w:bottom w:val="none" w:sz="0" w:space="0" w:color="auto"/>
            <w:right w:val="none" w:sz="0" w:space="0" w:color="auto"/>
          </w:divBdr>
        </w:div>
        <w:div w:id="1776748906">
          <w:marLeft w:val="0"/>
          <w:marRight w:val="0"/>
          <w:marTop w:val="0"/>
          <w:marBottom w:val="0"/>
          <w:divBdr>
            <w:top w:val="none" w:sz="0" w:space="0" w:color="auto"/>
            <w:left w:val="none" w:sz="0" w:space="0" w:color="auto"/>
            <w:bottom w:val="none" w:sz="0" w:space="0" w:color="auto"/>
            <w:right w:val="none" w:sz="0" w:space="0" w:color="auto"/>
          </w:divBdr>
        </w:div>
        <w:div w:id="1778603292">
          <w:marLeft w:val="0"/>
          <w:marRight w:val="0"/>
          <w:marTop w:val="0"/>
          <w:marBottom w:val="0"/>
          <w:divBdr>
            <w:top w:val="none" w:sz="0" w:space="0" w:color="auto"/>
            <w:left w:val="none" w:sz="0" w:space="0" w:color="auto"/>
            <w:bottom w:val="none" w:sz="0" w:space="0" w:color="auto"/>
            <w:right w:val="none" w:sz="0" w:space="0" w:color="auto"/>
          </w:divBdr>
        </w:div>
        <w:div w:id="1859616376">
          <w:marLeft w:val="0"/>
          <w:marRight w:val="0"/>
          <w:marTop w:val="0"/>
          <w:marBottom w:val="0"/>
          <w:divBdr>
            <w:top w:val="none" w:sz="0" w:space="0" w:color="auto"/>
            <w:left w:val="none" w:sz="0" w:space="0" w:color="auto"/>
            <w:bottom w:val="none" w:sz="0" w:space="0" w:color="auto"/>
            <w:right w:val="none" w:sz="0" w:space="0" w:color="auto"/>
          </w:divBdr>
        </w:div>
        <w:div w:id="1877885394">
          <w:marLeft w:val="0"/>
          <w:marRight w:val="0"/>
          <w:marTop w:val="0"/>
          <w:marBottom w:val="0"/>
          <w:divBdr>
            <w:top w:val="none" w:sz="0" w:space="0" w:color="auto"/>
            <w:left w:val="none" w:sz="0" w:space="0" w:color="auto"/>
            <w:bottom w:val="none" w:sz="0" w:space="0" w:color="auto"/>
            <w:right w:val="none" w:sz="0" w:space="0" w:color="auto"/>
          </w:divBdr>
        </w:div>
      </w:divsChild>
    </w:div>
    <w:div w:id="20993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EB9B-24C5-4372-8BE1-399443BF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2</cp:revision>
  <dcterms:created xsi:type="dcterms:W3CDTF">2017-02-14T17:39:00Z</dcterms:created>
  <dcterms:modified xsi:type="dcterms:W3CDTF">2017-02-14T17:39:00Z</dcterms:modified>
</cp:coreProperties>
</file>